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1FFA" w:rsidRPr="003E1FFA" w:rsidRDefault="003E1FFA" w:rsidP="003E1FFA">
      <w:pPr>
        <w:shd w:val="clear" w:color="auto" w:fill="FFFFFF"/>
        <w:spacing w:after="100" w:afterAutospacing="1" w:line="240" w:lineRule="auto"/>
        <w:outlineLvl w:val="0"/>
        <w:rPr>
          <w:rFonts w:ascii="GolosTextWebBold" w:eastAsia="Times New Roman" w:hAnsi="GolosTextWebBold" w:cs="Times New Roman"/>
          <w:color w:val="333333"/>
          <w:kern w:val="36"/>
          <w:sz w:val="48"/>
          <w:szCs w:val="48"/>
          <w:lang w:eastAsia="ru-RU"/>
        </w:rPr>
      </w:pPr>
      <w:bookmarkStart w:id="0" w:name="_GoBack"/>
      <w:r w:rsidRPr="003E1FFA">
        <w:rPr>
          <w:rFonts w:ascii="GolosTextWebBold" w:eastAsia="Times New Roman" w:hAnsi="GolosTextWebBold" w:cs="Times New Roman"/>
          <w:color w:val="333333"/>
          <w:kern w:val="36"/>
          <w:sz w:val="48"/>
          <w:szCs w:val="48"/>
          <w:lang w:eastAsia="ru-RU"/>
        </w:rPr>
        <w:t>Какие способы приготовления пищи полезны</w:t>
      </w:r>
    </w:p>
    <w:bookmarkEnd w:id="0"/>
    <w:p w:rsidR="003E1FFA" w:rsidRPr="003E1FFA" w:rsidRDefault="003E1FFA" w:rsidP="003E1FFA">
      <w:pPr>
        <w:shd w:val="clear" w:color="auto" w:fill="FFFFFF"/>
        <w:spacing w:after="0" w:line="240" w:lineRule="auto"/>
        <w:rPr>
          <w:rFonts w:ascii="GolosTextWebRegular" w:eastAsia="Times New Roman" w:hAnsi="GolosTextWebRegular" w:cs="Times New Roman"/>
          <w:color w:val="000000"/>
          <w:sz w:val="24"/>
          <w:szCs w:val="24"/>
          <w:lang w:eastAsia="ru-RU"/>
        </w:rPr>
      </w:pPr>
      <w:r w:rsidRPr="003E1FFA">
        <w:rPr>
          <w:rFonts w:ascii="GolosTextWebRegular" w:eastAsia="Times New Roman" w:hAnsi="GolosTextWebRegular" w:cs="Times New Roman"/>
          <w:noProof/>
          <w:color w:val="000000"/>
          <w:sz w:val="24"/>
          <w:szCs w:val="24"/>
          <w:lang w:eastAsia="ru-RU"/>
        </w:rPr>
        <w:drawing>
          <wp:inline distT="0" distB="0" distL="0" distR="0" wp14:anchorId="449087B9" wp14:editId="610B8F63">
            <wp:extent cx="5257165" cy="2842592"/>
            <wp:effectExtent l="0" t="0" r="635" b="0"/>
            <wp:docPr id="5" name="Рисунок 5" descr="Какие способы приготовления пищи полез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акие способы приготовления пищи полезны"/>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269091" cy="2849041"/>
                    </a:xfrm>
                    <a:prstGeom prst="rect">
                      <a:avLst/>
                    </a:prstGeom>
                    <a:noFill/>
                    <a:ln>
                      <a:noFill/>
                    </a:ln>
                  </pic:spPr>
                </pic:pic>
              </a:graphicData>
            </a:graphic>
          </wp:inline>
        </w:drawing>
      </w:r>
      <w:r w:rsidRPr="003E1FFA">
        <w:rPr>
          <w:rFonts w:ascii="GolosTextWebRegular" w:eastAsia="Times New Roman" w:hAnsi="GolosTextWebRegular" w:cs="Times New Roman"/>
          <w:color w:val="000000"/>
          <w:sz w:val="24"/>
          <w:szCs w:val="24"/>
          <w:lang w:eastAsia="ru-RU"/>
        </w:rPr>
        <w:t xml:space="preserve">© Сергей </w:t>
      </w:r>
      <w:proofErr w:type="spellStart"/>
      <w:r w:rsidRPr="003E1FFA">
        <w:rPr>
          <w:rFonts w:ascii="GolosTextWebRegular" w:eastAsia="Times New Roman" w:hAnsi="GolosTextWebRegular" w:cs="Times New Roman"/>
          <w:color w:val="000000"/>
          <w:sz w:val="24"/>
          <w:szCs w:val="24"/>
          <w:lang w:eastAsia="ru-RU"/>
        </w:rPr>
        <w:t>Толмачёв</w:t>
      </w:r>
      <w:proofErr w:type="spellEnd"/>
      <w:r w:rsidRPr="003E1FFA">
        <w:rPr>
          <w:rFonts w:ascii="GolosTextWebRegular" w:eastAsia="Times New Roman" w:hAnsi="GolosTextWebRegular" w:cs="Times New Roman"/>
          <w:color w:val="000000"/>
          <w:sz w:val="24"/>
          <w:szCs w:val="24"/>
          <w:lang w:eastAsia="ru-RU"/>
        </w:rPr>
        <w:t xml:space="preserve"> / Фотобанк Лори</w:t>
      </w:r>
    </w:p>
    <w:p w:rsidR="003E1FFA" w:rsidRPr="003E1FFA" w:rsidRDefault="003E1FFA" w:rsidP="003E1FFA">
      <w:pPr>
        <w:shd w:val="clear" w:color="auto" w:fill="FFFFFF"/>
        <w:spacing w:after="100" w:afterAutospacing="1" w:line="240" w:lineRule="auto"/>
        <w:outlineLvl w:val="4"/>
        <w:rPr>
          <w:rFonts w:ascii="GolosTextWebBold" w:eastAsia="Times New Roman" w:hAnsi="GolosTextWebBold" w:cs="Times New Roman"/>
          <w:color w:val="333333"/>
          <w:sz w:val="24"/>
          <w:szCs w:val="24"/>
          <w:lang w:eastAsia="ru-RU"/>
        </w:rPr>
      </w:pPr>
      <w:r w:rsidRPr="003E1FFA">
        <w:rPr>
          <w:rFonts w:ascii="GolosTextWebBold" w:eastAsia="Times New Roman" w:hAnsi="GolosTextWebBold" w:cs="Times New Roman"/>
          <w:color w:val="333333"/>
          <w:sz w:val="24"/>
          <w:szCs w:val="24"/>
          <w:lang w:eastAsia="ru-RU"/>
        </w:rPr>
        <w:t>Приготовление продуктов – очень важный аспект, которому врачи-диетологи уделяют большое внимание. </w:t>
      </w:r>
    </w:p>
    <w:p w:rsidR="003E1FFA" w:rsidRPr="003E1FFA" w:rsidRDefault="003E1FFA" w:rsidP="003E1FFA">
      <w:pPr>
        <w:shd w:val="clear" w:color="auto" w:fill="FFFFFF"/>
        <w:spacing w:after="100" w:afterAutospacing="1" w:line="240" w:lineRule="auto"/>
        <w:rPr>
          <w:rFonts w:ascii="GolosTextWebRegular" w:eastAsia="Times New Roman" w:hAnsi="GolosTextWebRegular" w:cs="Times New Roman"/>
          <w:color w:val="000000"/>
          <w:sz w:val="24"/>
          <w:szCs w:val="24"/>
          <w:lang w:eastAsia="ru-RU"/>
        </w:rPr>
      </w:pPr>
      <w:r w:rsidRPr="003E1FFA">
        <w:rPr>
          <w:rFonts w:ascii="GolosTextWebRegular" w:eastAsia="Times New Roman" w:hAnsi="GolosTextWebRegular" w:cs="Times New Roman"/>
          <w:color w:val="000000"/>
          <w:sz w:val="24"/>
          <w:szCs w:val="24"/>
          <w:lang w:eastAsia="ru-RU"/>
        </w:rPr>
        <w:t>От метода приготовления блюда зависит в итоге не только его калорийность, но и то, в какой мере удастся сохранить исходное количество полезных веществ.</w:t>
      </w:r>
    </w:p>
    <w:p w:rsidR="003E1FFA" w:rsidRPr="003E1FFA" w:rsidRDefault="003E1FFA" w:rsidP="003E1FFA">
      <w:pPr>
        <w:shd w:val="clear" w:color="auto" w:fill="FFFFFF"/>
        <w:spacing w:after="100" w:afterAutospacing="1" w:line="240" w:lineRule="auto"/>
        <w:rPr>
          <w:rFonts w:ascii="GolosTextWebRegular" w:eastAsia="Times New Roman" w:hAnsi="GolosTextWebRegular" w:cs="Times New Roman"/>
          <w:color w:val="000000"/>
          <w:sz w:val="24"/>
          <w:szCs w:val="24"/>
          <w:lang w:eastAsia="ru-RU"/>
        </w:rPr>
      </w:pPr>
      <w:r w:rsidRPr="003E1FFA">
        <w:rPr>
          <w:rFonts w:ascii="GolosTextWebRegular" w:eastAsia="Times New Roman" w:hAnsi="GolosTextWebRegular" w:cs="Times New Roman"/>
          <w:color w:val="000000"/>
          <w:sz w:val="24"/>
          <w:szCs w:val="24"/>
          <w:lang w:eastAsia="ru-RU"/>
        </w:rPr>
        <w:t>Согласно исследованиям ФГБУН «ФИЦ питания и биотехнологии», правильный способ обработки продуктов позволяет:</w:t>
      </w:r>
    </w:p>
    <w:p w:rsidR="003E1FFA" w:rsidRPr="003E1FFA" w:rsidRDefault="003E1FFA" w:rsidP="003E1FFA">
      <w:pPr>
        <w:numPr>
          <w:ilvl w:val="0"/>
          <w:numId w:val="13"/>
        </w:numPr>
        <w:shd w:val="clear" w:color="auto" w:fill="FFFFFF"/>
        <w:spacing w:before="100" w:beforeAutospacing="1" w:after="120" w:line="360" w:lineRule="atLeast"/>
        <w:rPr>
          <w:rFonts w:ascii="GolosTextWebRegular" w:eastAsia="Times New Roman" w:hAnsi="GolosTextWebRegular" w:cs="Times New Roman"/>
          <w:color w:val="000000"/>
          <w:sz w:val="24"/>
          <w:szCs w:val="24"/>
          <w:lang w:eastAsia="ru-RU"/>
        </w:rPr>
      </w:pPr>
      <w:r w:rsidRPr="003E1FFA">
        <w:rPr>
          <w:rFonts w:ascii="GolosTextWebRegular" w:eastAsia="Times New Roman" w:hAnsi="GolosTextWebRegular" w:cs="Times New Roman"/>
          <w:color w:val="000000"/>
          <w:sz w:val="24"/>
          <w:szCs w:val="24"/>
          <w:lang w:eastAsia="ru-RU"/>
        </w:rPr>
        <w:t>сохранить макро- и микроэлементы;</w:t>
      </w:r>
    </w:p>
    <w:p w:rsidR="003E1FFA" w:rsidRPr="003E1FFA" w:rsidRDefault="003E1FFA" w:rsidP="003E1FFA">
      <w:pPr>
        <w:numPr>
          <w:ilvl w:val="0"/>
          <w:numId w:val="13"/>
        </w:numPr>
        <w:shd w:val="clear" w:color="auto" w:fill="FFFFFF"/>
        <w:spacing w:before="100" w:beforeAutospacing="1" w:after="120" w:line="360" w:lineRule="atLeast"/>
        <w:rPr>
          <w:rFonts w:ascii="GolosTextWebRegular" w:eastAsia="Times New Roman" w:hAnsi="GolosTextWebRegular" w:cs="Times New Roman"/>
          <w:color w:val="000000"/>
          <w:sz w:val="24"/>
          <w:szCs w:val="24"/>
          <w:lang w:eastAsia="ru-RU"/>
        </w:rPr>
      </w:pPr>
      <w:r w:rsidRPr="003E1FFA">
        <w:rPr>
          <w:rFonts w:ascii="GolosTextWebRegular" w:eastAsia="Times New Roman" w:hAnsi="GolosTextWebRegular" w:cs="Times New Roman"/>
          <w:color w:val="000000"/>
          <w:sz w:val="24"/>
          <w:szCs w:val="24"/>
          <w:lang w:eastAsia="ru-RU"/>
        </w:rPr>
        <w:t>повысить усвояемость пищевых веществ;</w:t>
      </w:r>
    </w:p>
    <w:p w:rsidR="003E1FFA" w:rsidRPr="003E1FFA" w:rsidRDefault="003E1FFA" w:rsidP="003E1FFA">
      <w:pPr>
        <w:numPr>
          <w:ilvl w:val="0"/>
          <w:numId w:val="13"/>
        </w:numPr>
        <w:shd w:val="clear" w:color="auto" w:fill="FFFFFF"/>
        <w:spacing w:before="100" w:beforeAutospacing="1" w:after="120" w:line="360" w:lineRule="atLeast"/>
        <w:rPr>
          <w:rFonts w:ascii="GolosTextWebRegular" w:eastAsia="Times New Roman" w:hAnsi="GolosTextWebRegular" w:cs="Times New Roman"/>
          <w:color w:val="000000"/>
          <w:sz w:val="24"/>
          <w:szCs w:val="24"/>
          <w:lang w:eastAsia="ru-RU"/>
        </w:rPr>
      </w:pPr>
      <w:r w:rsidRPr="003E1FFA">
        <w:rPr>
          <w:rFonts w:ascii="GolosTextWebRegular" w:eastAsia="Times New Roman" w:hAnsi="GolosTextWebRegular" w:cs="Times New Roman"/>
          <w:color w:val="000000"/>
          <w:sz w:val="24"/>
          <w:szCs w:val="24"/>
          <w:lang w:eastAsia="ru-RU"/>
        </w:rPr>
        <w:t>улучшить вид и вкусовые качества продуктов и готовых блюд;</w:t>
      </w:r>
    </w:p>
    <w:p w:rsidR="003E1FFA" w:rsidRPr="003E1FFA" w:rsidRDefault="003E1FFA" w:rsidP="003E1FFA">
      <w:pPr>
        <w:numPr>
          <w:ilvl w:val="0"/>
          <w:numId w:val="13"/>
        </w:numPr>
        <w:shd w:val="clear" w:color="auto" w:fill="FFFFFF"/>
        <w:spacing w:before="100" w:beforeAutospacing="1" w:after="120" w:line="360" w:lineRule="atLeast"/>
        <w:rPr>
          <w:rFonts w:ascii="GolosTextWebRegular" w:eastAsia="Times New Roman" w:hAnsi="GolosTextWebRegular" w:cs="Times New Roman"/>
          <w:color w:val="000000"/>
          <w:sz w:val="24"/>
          <w:szCs w:val="24"/>
          <w:lang w:eastAsia="ru-RU"/>
        </w:rPr>
      </w:pPr>
      <w:r w:rsidRPr="003E1FFA">
        <w:rPr>
          <w:rFonts w:ascii="GolosTextWebRegular" w:eastAsia="Times New Roman" w:hAnsi="GolosTextWebRegular" w:cs="Times New Roman"/>
          <w:color w:val="000000"/>
          <w:sz w:val="24"/>
          <w:szCs w:val="24"/>
          <w:lang w:eastAsia="ru-RU"/>
        </w:rPr>
        <w:t>предотвратить возможность пищевых инфекций;</w:t>
      </w:r>
    </w:p>
    <w:p w:rsidR="003E1FFA" w:rsidRPr="003E1FFA" w:rsidRDefault="003E1FFA" w:rsidP="003E1FFA">
      <w:pPr>
        <w:numPr>
          <w:ilvl w:val="0"/>
          <w:numId w:val="13"/>
        </w:numPr>
        <w:shd w:val="clear" w:color="auto" w:fill="FFFFFF"/>
        <w:spacing w:before="100" w:beforeAutospacing="1" w:after="120" w:line="360" w:lineRule="atLeast"/>
        <w:rPr>
          <w:rFonts w:ascii="GolosTextWebRegular" w:eastAsia="Times New Roman" w:hAnsi="GolosTextWebRegular" w:cs="Times New Roman"/>
          <w:color w:val="000000"/>
          <w:sz w:val="24"/>
          <w:szCs w:val="24"/>
          <w:lang w:eastAsia="ru-RU"/>
        </w:rPr>
      </w:pPr>
      <w:r w:rsidRPr="003E1FFA">
        <w:rPr>
          <w:rFonts w:ascii="GolosTextWebRegular" w:eastAsia="Times New Roman" w:hAnsi="GolosTextWebRegular" w:cs="Times New Roman"/>
          <w:color w:val="000000"/>
          <w:sz w:val="24"/>
          <w:szCs w:val="24"/>
          <w:lang w:eastAsia="ru-RU"/>
        </w:rPr>
        <w:t>предотвратить образование веществ, обладающих раздражающим действием на желудочно-кишечный тракт;</w:t>
      </w:r>
    </w:p>
    <w:p w:rsidR="003E1FFA" w:rsidRPr="003E1FFA" w:rsidRDefault="003E1FFA" w:rsidP="003E1FFA">
      <w:pPr>
        <w:numPr>
          <w:ilvl w:val="0"/>
          <w:numId w:val="13"/>
        </w:numPr>
        <w:shd w:val="clear" w:color="auto" w:fill="FFFFFF"/>
        <w:spacing w:before="100" w:beforeAutospacing="1" w:after="120" w:line="360" w:lineRule="atLeast"/>
        <w:rPr>
          <w:rFonts w:ascii="GolosTextWebRegular" w:eastAsia="Times New Roman" w:hAnsi="GolosTextWebRegular" w:cs="Times New Roman"/>
          <w:color w:val="000000"/>
          <w:sz w:val="24"/>
          <w:szCs w:val="24"/>
          <w:lang w:eastAsia="ru-RU"/>
        </w:rPr>
      </w:pPr>
      <w:r w:rsidRPr="003E1FFA">
        <w:rPr>
          <w:rFonts w:ascii="GolosTextWebRegular" w:eastAsia="Times New Roman" w:hAnsi="GolosTextWebRegular" w:cs="Times New Roman"/>
          <w:color w:val="000000"/>
          <w:sz w:val="24"/>
          <w:szCs w:val="24"/>
          <w:lang w:eastAsia="ru-RU"/>
        </w:rPr>
        <w:t>предотвратить образование веществ, вызывающих негативное воздействие на обменные процессы в организме.</w:t>
      </w:r>
    </w:p>
    <w:p w:rsidR="003E1FFA" w:rsidRPr="003E1FFA" w:rsidRDefault="003E1FFA" w:rsidP="003E1FFA">
      <w:pPr>
        <w:shd w:val="clear" w:color="auto" w:fill="FFFFFF"/>
        <w:spacing w:after="0" w:line="240" w:lineRule="auto"/>
        <w:rPr>
          <w:rFonts w:ascii="GolosTextWebRegular" w:eastAsia="Times New Roman" w:hAnsi="GolosTextWebRegular" w:cs="Times New Roman"/>
          <w:color w:val="000000"/>
          <w:sz w:val="24"/>
          <w:szCs w:val="24"/>
          <w:lang w:eastAsia="ru-RU"/>
        </w:rPr>
      </w:pPr>
      <w:r w:rsidRPr="003E1FFA">
        <w:rPr>
          <w:rFonts w:ascii="GolosTextWebBold" w:eastAsia="Times New Roman" w:hAnsi="GolosTextWebBold" w:cs="Times New Roman"/>
          <w:color w:val="000000"/>
          <w:sz w:val="24"/>
          <w:szCs w:val="24"/>
          <w:lang w:eastAsia="ru-RU"/>
        </w:rPr>
        <w:t>Для того, чтобы сохранить в продуктах больше полезных веществ при холодной обработке, следует соблюдать следующие правила:</w:t>
      </w:r>
    </w:p>
    <w:p w:rsidR="003E1FFA" w:rsidRPr="003E1FFA" w:rsidRDefault="003E1FFA" w:rsidP="003E1FFA">
      <w:pPr>
        <w:numPr>
          <w:ilvl w:val="0"/>
          <w:numId w:val="14"/>
        </w:numPr>
        <w:shd w:val="clear" w:color="auto" w:fill="FFFFFF"/>
        <w:spacing w:before="100" w:beforeAutospacing="1" w:after="120" w:line="240" w:lineRule="auto"/>
        <w:rPr>
          <w:rFonts w:ascii="GolosTextWebRegular" w:eastAsia="Times New Roman" w:hAnsi="GolosTextWebRegular" w:cs="Times New Roman"/>
          <w:color w:val="000000"/>
          <w:sz w:val="24"/>
          <w:szCs w:val="24"/>
          <w:lang w:eastAsia="ru-RU"/>
        </w:rPr>
      </w:pPr>
      <w:r w:rsidRPr="003E1FFA">
        <w:rPr>
          <w:rFonts w:ascii="GolosTextWebRegular" w:eastAsia="Times New Roman" w:hAnsi="GolosTextWebRegular" w:cs="Times New Roman"/>
          <w:color w:val="000000"/>
          <w:sz w:val="24"/>
          <w:szCs w:val="24"/>
          <w:lang w:eastAsia="ru-RU"/>
        </w:rPr>
        <w:t>Нельзя размораживать мясо и птицу в воде, так как при этом мясные продукты теряют свой сок, а вместе с ним в воду переходят питательные вещества (микроэлементы, витамины). Размораживайте мясные продукты только на воздухе.</w:t>
      </w:r>
    </w:p>
    <w:p w:rsidR="003E1FFA" w:rsidRPr="003E1FFA" w:rsidRDefault="003E1FFA" w:rsidP="003E1FFA">
      <w:pPr>
        <w:numPr>
          <w:ilvl w:val="0"/>
          <w:numId w:val="14"/>
        </w:numPr>
        <w:shd w:val="clear" w:color="auto" w:fill="FFFFFF"/>
        <w:spacing w:before="100" w:beforeAutospacing="1" w:after="120" w:line="240" w:lineRule="auto"/>
        <w:rPr>
          <w:rFonts w:ascii="GolosTextWebRegular" w:eastAsia="Times New Roman" w:hAnsi="GolosTextWebRegular" w:cs="Times New Roman"/>
          <w:color w:val="000000"/>
          <w:sz w:val="24"/>
          <w:szCs w:val="24"/>
          <w:lang w:eastAsia="ru-RU"/>
        </w:rPr>
      </w:pPr>
      <w:r w:rsidRPr="003E1FFA">
        <w:rPr>
          <w:rFonts w:ascii="GolosTextWebRegular" w:eastAsia="Times New Roman" w:hAnsi="GolosTextWebRegular" w:cs="Times New Roman"/>
          <w:color w:val="000000"/>
          <w:sz w:val="24"/>
          <w:szCs w:val="24"/>
          <w:lang w:eastAsia="ru-RU"/>
        </w:rPr>
        <w:t> В очищенных и особенно в нарезанных овощах витамины быстро разрушаются (</w:t>
      </w:r>
      <w:proofErr w:type="gramStart"/>
      <w:r w:rsidRPr="003E1FFA">
        <w:rPr>
          <w:rFonts w:ascii="GolosTextWebRegular" w:eastAsia="Times New Roman" w:hAnsi="GolosTextWebRegular" w:cs="Times New Roman"/>
          <w:color w:val="000000"/>
          <w:sz w:val="24"/>
          <w:szCs w:val="24"/>
          <w:lang w:eastAsia="ru-RU"/>
        </w:rPr>
        <w:t>особенно  витамин</w:t>
      </w:r>
      <w:proofErr w:type="gramEnd"/>
      <w:r w:rsidRPr="003E1FFA">
        <w:rPr>
          <w:rFonts w:ascii="GolosTextWebRegular" w:eastAsia="Times New Roman" w:hAnsi="GolosTextWebRegular" w:cs="Times New Roman"/>
          <w:color w:val="000000"/>
          <w:sz w:val="24"/>
          <w:szCs w:val="24"/>
          <w:lang w:eastAsia="ru-RU"/>
        </w:rPr>
        <w:t xml:space="preserve"> С), поэтому чистить продукты надо непосредственно перед тепловой обработкой.</w:t>
      </w:r>
    </w:p>
    <w:p w:rsidR="003E1FFA" w:rsidRPr="003E1FFA" w:rsidRDefault="003E1FFA" w:rsidP="003E1FFA">
      <w:pPr>
        <w:numPr>
          <w:ilvl w:val="0"/>
          <w:numId w:val="14"/>
        </w:numPr>
        <w:shd w:val="clear" w:color="auto" w:fill="FFFFFF"/>
        <w:spacing w:before="100" w:beforeAutospacing="1" w:after="120" w:line="240" w:lineRule="auto"/>
        <w:rPr>
          <w:rFonts w:ascii="GolosTextWebRegular" w:eastAsia="Times New Roman" w:hAnsi="GolosTextWebRegular" w:cs="Times New Roman"/>
          <w:color w:val="000000"/>
          <w:sz w:val="24"/>
          <w:szCs w:val="24"/>
          <w:lang w:eastAsia="ru-RU"/>
        </w:rPr>
      </w:pPr>
      <w:r w:rsidRPr="003E1FFA">
        <w:rPr>
          <w:rFonts w:ascii="GolosTextWebRegular" w:eastAsia="Times New Roman" w:hAnsi="GolosTextWebRegular" w:cs="Times New Roman"/>
          <w:color w:val="000000"/>
          <w:sz w:val="24"/>
          <w:szCs w:val="24"/>
          <w:lang w:eastAsia="ru-RU"/>
        </w:rPr>
        <w:lastRenderedPageBreak/>
        <w:t> Кожуру с фруктов и овощей надо снимать тонким слоем, т.к. верхняя часть этих продуктов наиболее богата витаминами.</w:t>
      </w:r>
    </w:p>
    <w:p w:rsidR="003E1FFA" w:rsidRPr="003E1FFA" w:rsidRDefault="003E1FFA" w:rsidP="003E1FFA">
      <w:pPr>
        <w:numPr>
          <w:ilvl w:val="0"/>
          <w:numId w:val="14"/>
        </w:numPr>
        <w:shd w:val="clear" w:color="auto" w:fill="FFFFFF"/>
        <w:spacing w:before="100" w:beforeAutospacing="1" w:after="120" w:line="240" w:lineRule="auto"/>
        <w:rPr>
          <w:rFonts w:ascii="GolosTextWebRegular" w:eastAsia="Times New Roman" w:hAnsi="GolosTextWebRegular" w:cs="Times New Roman"/>
          <w:color w:val="000000"/>
          <w:sz w:val="24"/>
          <w:szCs w:val="24"/>
          <w:lang w:eastAsia="ru-RU"/>
        </w:rPr>
      </w:pPr>
      <w:r w:rsidRPr="003E1FFA">
        <w:rPr>
          <w:rFonts w:ascii="GolosTextWebRegular" w:eastAsia="Times New Roman" w:hAnsi="GolosTextWebRegular" w:cs="Times New Roman"/>
          <w:color w:val="000000"/>
          <w:sz w:val="24"/>
          <w:szCs w:val="24"/>
          <w:lang w:eastAsia="ru-RU"/>
        </w:rPr>
        <w:t> Некоторые крупы (рис, гречка, перловая) и зернобобовые (горох, фасоль, чечевица) для уменьшения потерь пищевых веществ и сокращения сроков приготовления перед тепловой обработкой замачивают в холодной воде на 2-3 ч.</w:t>
      </w:r>
    </w:p>
    <w:p w:rsidR="003E1FFA" w:rsidRPr="003E1FFA" w:rsidRDefault="003E1FFA" w:rsidP="003E1FFA">
      <w:pPr>
        <w:numPr>
          <w:ilvl w:val="0"/>
          <w:numId w:val="14"/>
        </w:numPr>
        <w:shd w:val="clear" w:color="auto" w:fill="FFFFFF"/>
        <w:spacing w:before="100" w:beforeAutospacing="1" w:after="0" w:line="240" w:lineRule="auto"/>
        <w:rPr>
          <w:rFonts w:ascii="GolosTextWebRegular" w:eastAsia="Times New Roman" w:hAnsi="GolosTextWebRegular" w:cs="Times New Roman"/>
          <w:color w:val="000000"/>
          <w:sz w:val="24"/>
          <w:szCs w:val="24"/>
          <w:lang w:eastAsia="ru-RU"/>
        </w:rPr>
      </w:pPr>
      <w:r w:rsidRPr="003E1FFA">
        <w:rPr>
          <w:rFonts w:ascii="GolosTextWebRegular" w:eastAsia="Times New Roman" w:hAnsi="GolosTextWebRegular" w:cs="Times New Roman"/>
          <w:color w:val="000000"/>
          <w:sz w:val="24"/>
          <w:szCs w:val="24"/>
          <w:lang w:eastAsia="ru-RU"/>
        </w:rPr>
        <w:t> Нельзя держать продукты в очищенном и нарезанном виде в воде или на воздухе (например, очищенный картофель в воде уже через полчаса теряет до 40% витамина С от его изначального количества).</w:t>
      </w:r>
    </w:p>
    <w:p w:rsidR="003E1FFA" w:rsidRPr="003E1FFA" w:rsidRDefault="003E1FFA" w:rsidP="003E1FFA">
      <w:pPr>
        <w:shd w:val="clear" w:color="auto" w:fill="FFFFFF"/>
        <w:spacing w:after="0" w:line="240" w:lineRule="auto"/>
        <w:rPr>
          <w:rFonts w:ascii="GolosTextWebRegular" w:eastAsia="Times New Roman" w:hAnsi="GolosTextWebRegular" w:cs="Times New Roman"/>
          <w:color w:val="000000"/>
          <w:sz w:val="24"/>
          <w:szCs w:val="24"/>
          <w:lang w:eastAsia="ru-RU"/>
        </w:rPr>
      </w:pPr>
      <w:r w:rsidRPr="003E1FFA">
        <w:rPr>
          <w:rFonts w:ascii="GolosTextWebBold" w:eastAsia="Times New Roman" w:hAnsi="GolosTextWebBold" w:cs="Times New Roman"/>
          <w:color w:val="000000"/>
          <w:sz w:val="24"/>
          <w:szCs w:val="24"/>
          <w:lang w:eastAsia="ru-RU"/>
        </w:rPr>
        <w:t>Варка, варение</w:t>
      </w:r>
      <w:r w:rsidRPr="003E1FFA">
        <w:rPr>
          <w:rFonts w:ascii="GolosTextWebRegular" w:eastAsia="Times New Roman" w:hAnsi="GolosTextWebRegular" w:cs="Times New Roman"/>
          <w:color w:val="000000"/>
          <w:sz w:val="24"/>
          <w:szCs w:val="24"/>
          <w:lang w:eastAsia="ru-RU"/>
        </w:rPr>
        <w:t> – один из самых распространенных видов термической обработки пищевых продуктов путем нагревания в кипящей жидкости (например, в воде, молоке, бульоне) или в атмосфере насыщенного пара. После отваривания продуктов белки лучше усваиваются, поскольку структура белковых молекул частично разрушается, что способствует их лучшему расщеплению ферментами желудочно-кишечного тракта.</w:t>
      </w:r>
    </w:p>
    <w:p w:rsidR="003E1FFA" w:rsidRPr="003E1FFA" w:rsidRDefault="003E1FFA" w:rsidP="003E1FFA">
      <w:pPr>
        <w:shd w:val="clear" w:color="auto" w:fill="FFFFFF"/>
        <w:spacing w:after="100" w:afterAutospacing="1" w:line="240" w:lineRule="auto"/>
        <w:rPr>
          <w:rFonts w:ascii="GolosTextWebRegular" w:eastAsia="Times New Roman" w:hAnsi="GolosTextWebRegular" w:cs="Times New Roman"/>
          <w:color w:val="000000"/>
          <w:sz w:val="24"/>
          <w:szCs w:val="24"/>
          <w:lang w:eastAsia="ru-RU"/>
        </w:rPr>
      </w:pPr>
      <w:r w:rsidRPr="003E1FFA">
        <w:rPr>
          <w:rFonts w:ascii="GolosTextWebBold" w:eastAsia="Times New Roman" w:hAnsi="GolosTextWebBold" w:cs="Times New Roman"/>
          <w:color w:val="000000"/>
          <w:sz w:val="24"/>
          <w:szCs w:val="24"/>
          <w:lang w:eastAsia="ru-RU"/>
        </w:rPr>
        <w:t>Различают следующие виды варки:</w:t>
      </w:r>
    </w:p>
    <w:p w:rsidR="003E1FFA" w:rsidRPr="003E1FFA" w:rsidRDefault="003E1FFA" w:rsidP="003E1FFA">
      <w:pPr>
        <w:shd w:val="clear" w:color="auto" w:fill="FFFFFF"/>
        <w:spacing w:after="100" w:afterAutospacing="1" w:line="240" w:lineRule="auto"/>
        <w:rPr>
          <w:rFonts w:ascii="GolosTextWebRegular" w:eastAsia="Times New Roman" w:hAnsi="GolosTextWebRegular" w:cs="Times New Roman"/>
          <w:color w:val="000000"/>
          <w:sz w:val="24"/>
          <w:szCs w:val="24"/>
          <w:lang w:eastAsia="ru-RU"/>
        </w:rPr>
      </w:pPr>
      <w:r w:rsidRPr="003E1FFA">
        <w:rPr>
          <w:rFonts w:ascii="GolosTextWebRegular" w:eastAsia="Times New Roman" w:hAnsi="GolosTextWebRegular" w:cs="Times New Roman"/>
          <w:color w:val="000000"/>
          <w:sz w:val="24"/>
          <w:szCs w:val="24"/>
          <w:lang w:eastAsia="ru-RU"/>
        </w:rPr>
        <w:t>1. варка в жидкости;</w:t>
      </w:r>
      <w:r w:rsidRPr="003E1FFA">
        <w:rPr>
          <w:rFonts w:ascii="GolosTextWebRegular" w:eastAsia="Times New Roman" w:hAnsi="GolosTextWebRegular" w:cs="Times New Roman"/>
          <w:color w:val="000000"/>
          <w:sz w:val="24"/>
          <w:szCs w:val="24"/>
          <w:lang w:eastAsia="ru-RU"/>
        </w:rPr>
        <w:br/>
        <w:t>2. варка при повышенном давлении;</w:t>
      </w:r>
      <w:r w:rsidRPr="003E1FFA">
        <w:rPr>
          <w:rFonts w:ascii="GolosTextWebRegular" w:eastAsia="Times New Roman" w:hAnsi="GolosTextWebRegular" w:cs="Times New Roman"/>
          <w:color w:val="000000"/>
          <w:sz w:val="24"/>
          <w:szCs w:val="24"/>
          <w:lang w:eastAsia="ru-RU"/>
        </w:rPr>
        <w:br/>
        <w:t>3. варка на пару;</w:t>
      </w:r>
      <w:r w:rsidRPr="003E1FFA">
        <w:rPr>
          <w:rFonts w:ascii="GolosTextWebRegular" w:eastAsia="Times New Roman" w:hAnsi="GolosTextWebRegular" w:cs="Times New Roman"/>
          <w:color w:val="000000"/>
          <w:sz w:val="24"/>
          <w:szCs w:val="24"/>
          <w:lang w:eastAsia="ru-RU"/>
        </w:rPr>
        <w:br/>
        <w:t xml:space="preserve">4. </w:t>
      </w:r>
      <w:proofErr w:type="spellStart"/>
      <w:r w:rsidRPr="003E1FFA">
        <w:rPr>
          <w:rFonts w:ascii="GolosTextWebRegular" w:eastAsia="Times New Roman" w:hAnsi="GolosTextWebRegular" w:cs="Times New Roman"/>
          <w:color w:val="000000"/>
          <w:sz w:val="24"/>
          <w:szCs w:val="24"/>
          <w:lang w:eastAsia="ru-RU"/>
        </w:rPr>
        <w:t>припускание</w:t>
      </w:r>
      <w:proofErr w:type="spellEnd"/>
      <w:r w:rsidRPr="003E1FFA">
        <w:rPr>
          <w:rFonts w:ascii="GolosTextWebRegular" w:eastAsia="Times New Roman" w:hAnsi="GolosTextWebRegular" w:cs="Times New Roman"/>
          <w:color w:val="000000"/>
          <w:sz w:val="24"/>
          <w:szCs w:val="24"/>
          <w:lang w:eastAsia="ru-RU"/>
        </w:rPr>
        <w:t>;</w:t>
      </w:r>
      <w:r w:rsidRPr="003E1FFA">
        <w:rPr>
          <w:rFonts w:ascii="GolosTextWebRegular" w:eastAsia="Times New Roman" w:hAnsi="GolosTextWebRegular" w:cs="Times New Roman"/>
          <w:color w:val="000000"/>
          <w:sz w:val="24"/>
          <w:szCs w:val="24"/>
          <w:lang w:eastAsia="ru-RU"/>
        </w:rPr>
        <w:br/>
        <w:t>5. варка в СВЧ–аппаратах.</w:t>
      </w:r>
    </w:p>
    <w:p w:rsidR="003E1FFA" w:rsidRPr="003E1FFA" w:rsidRDefault="003E1FFA" w:rsidP="003E1FFA">
      <w:pPr>
        <w:shd w:val="clear" w:color="auto" w:fill="FFFFFF"/>
        <w:spacing w:after="100" w:afterAutospacing="1" w:line="240" w:lineRule="auto"/>
        <w:rPr>
          <w:rFonts w:ascii="GolosTextWebRegular" w:eastAsia="Times New Roman" w:hAnsi="GolosTextWebRegular" w:cs="Times New Roman"/>
          <w:color w:val="000000"/>
          <w:sz w:val="24"/>
          <w:szCs w:val="24"/>
          <w:lang w:eastAsia="ru-RU"/>
        </w:rPr>
      </w:pPr>
      <w:r w:rsidRPr="003E1FFA">
        <w:rPr>
          <w:rFonts w:ascii="GolosTextWebRegular" w:eastAsia="Times New Roman" w:hAnsi="GolosTextWebRegular" w:cs="Times New Roman"/>
          <w:color w:val="000000"/>
          <w:sz w:val="24"/>
          <w:szCs w:val="24"/>
          <w:lang w:eastAsia="ru-RU"/>
        </w:rPr>
        <w:t>Обращаем внимание: сохранность пищевых веществ выше при варке в СВЧ, чем при любом другом виде отваривания.</w:t>
      </w:r>
    </w:p>
    <w:p w:rsidR="003E1FFA" w:rsidRPr="003E1FFA" w:rsidRDefault="003E1FFA" w:rsidP="003E1FFA">
      <w:pPr>
        <w:shd w:val="clear" w:color="auto" w:fill="FFFFFF"/>
        <w:spacing w:after="100" w:afterAutospacing="1" w:line="240" w:lineRule="auto"/>
        <w:rPr>
          <w:rFonts w:ascii="GolosTextWebRegular" w:eastAsia="Times New Roman" w:hAnsi="GolosTextWebRegular" w:cs="Times New Roman"/>
          <w:color w:val="000000"/>
          <w:sz w:val="24"/>
          <w:szCs w:val="24"/>
          <w:lang w:eastAsia="ru-RU"/>
        </w:rPr>
      </w:pPr>
      <w:r w:rsidRPr="003E1FFA">
        <w:rPr>
          <w:rFonts w:ascii="GolosTextWebBold" w:eastAsia="Times New Roman" w:hAnsi="GolosTextWebBold" w:cs="Times New Roman"/>
          <w:color w:val="000000"/>
          <w:sz w:val="24"/>
          <w:szCs w:val="24"/>
          <w:lang w:eastAsia="ru-RU"/>
        </w:rPr>
        <w:t>Для того, чтобы при варке сохранить больше полезных веществ:</w:t>
      </w:r>
    </w:p>
    <w:p w:rsidR="003E1FFA" w:rsidRPr="003E1FFA" w:rsidRDefault="003E1FFA" w:rsidP="003E1FFA">
      <w:pPr>
        <w:shd w:val="clear" w:color="auto" w:fill="FFFFFF"/>
        <w:spacing w:after="100" w:afterAutospacing="1" w:line="240" w:lineRule="auto"/>
        <w:rPr>
          <w:rFonts w:ascii="GolosTextWebRegular" w:eastAsia="Times New Roman" w:hAnsi="GolosTextWebRegular" w:cs="Times New Roman"/>
          <w:color w:val="000000"/>
          <w:sz w:val="24"/>
          <w:szCs w:val="24"/>
          <w:lang w:eastAsia="ru-RU"/>
        </w:rPr>
      </w:pPr>
      <w:r w:rsidRPr="003E1FFA">
        <w:rPr>
          <w:rFonts w:ascii="GolosTextWebBold" w:eastAsia="Times New Roman" w:hAnsi="GolosTextWebBold" w:cs="Times New Roman"/>
          <w:color w:val="000000"/>
          <w:sz w:val="24"/>
          <w:szCs w:val="24"/>
          <w:lang w:eastAsia="ru-RU"/>
        </w:rPr>
        <w:t>1. </w:t>
      </w:r>
      <w:r w:rsidRPr="003E1FFA">
        <w:rPr>
          <w:rFonts w:ascii="GolosTextWebRegular" w:eastAsia="Times New Roman" w:hAnsi="GolosTextWebRegular" w:cs="Times New Roman"/>
          <w:color w:val="000000"/>
          <w:sz w:val="24"/>
          <w:szCs w:val="24"/>
          <w:lang w:eastAsia="ru-RU"/>
        </w:rPr>
        <w:t>Продукты закладывайте не в холодную, а уже в кипящую воду.</w:t>
      </w:r>
    </w:p>
    <w:p w:rsidR="003E1FFA" w:rsidRPr="003E1FFA" w:rsidRDefault="003E1FFA" w:rsidP="003E1FFA">
      <w:pPr>
        <w:shd w:val="clear" w:color="auto" w:fill="FFFFFF"/>
        <w:spacing w:after="100" w:afterAutospacing="1" w:line="240" w:lineRule="auto"/>
        <w:rPr>
          <w:rFonts w:ascii="GolosTextWebRegular" w:eastAsia="Times New Roman" w:hAnsi="GolosTextWebRegular" w:cs="Times New Roman"/>
          <w:color w:val="000000"/>
          <w:sz w:val="24"/>
          <w:szCs w:val="24"/>
          <w:lang w:eastAsia="ru-RU"/>
        </w:rPr>
      </w:pPr>
      <w:r w:rsidRPr="003E1FFA">
        <w:rPr>
          <w:rFonts w:ascii="GolosTextWebBold" w:eastAsia="Times New Roman" w:hAnsi="GolosTextWebBold" w:cs="Times New Roman"/>
          <w:color w:val="000000"/>
          <w:sz w:val="24"/>
          <w:szCs w:val="24"/>
          <w:lang w:eastAsia="ru-RU"/>
        </w:rPr>
        <w:t>2.</w:t>
      </w:r>
      <w:r w:rsidRPr="003E1FFA">
        <w:rPr>
          <w:rFonts w:ascii="GolosTextWebRegular" w:eastAsia="Times New Roman" w:hAnsi="GolosTextWebRegular" w:cs="Times New Roman"/>
          <w:color w:val="000000"/>
          <w:sz w:val="24"/>
          <w:szCs w:val="24"/>
          <w:lang w:eastAsia="ru-RU"/>
        </w:rPr>
        <w:t> Чем больше объем воды, в котором варятся продукты, тем больше витаминов и минеральных веществ продукты потеряют, поэтому варите продукты:</w:t>
      </w:r>
    </w:p>
    <w:p w:rsidR="003E1FFA" w:rsidRPr="003E1FFA" w:rsidRDefault="003E1FFA" w:rsidP="003E1FFA">
      <w:pPr>
        <w:shd w:val="clear" w:color="auto" w:fill="FFFFFF"/>
        <w:spacing w:after="100" w:afterAutospacing="1" w:line="240" w:lineRule="auto"/>
        <w:rPr>
          <w:rFonts w:ascii="GolosTextWebRegular" w:eastAsia="Times New Roman" w:hAnsi="GolosTextWebRegular" w:cs="Times New Roman"/>
          <w:color w:val="000000"/>
          <w:sz w:val="24"/>
          <w:szCs w:val="24"/>
          <w:lang w:eastAsia="ru-RU"/>
        </w:rPr>
      </w:pPr>
      <w:r w:rsidRPr="003E1FFA">
        <w:rPr>
          <w:rFonts w:ascii="GolosTextWebRegular" w:eastAsia="Times New Roman" w:hAnsi="GolosTextWebRegular" w:cs="Times New Roman"/>
          <w:color w:val="000000"/>
          <w:sz w:val="24"/>
          <w:szCs w:val="24"/>
          <w:lang w:eastAsia="ru-RU"/>
        </w:rPr>
        <w:t>- в небольшом объеме жидкости;</w:t>
      </w:r>
      <w:r w:rsidRPr="003E1FFA">
        <w:rPr>
          <w:rFonts w:ascii="GolosTextWebRegular" w:eastAsia="Times New Roman" w:hAnsi="GolosTextWebRegular" w:cs="Times New Roman"/>
          <w:color w:val="000000"/>
          <w:sz w:val="24"/>
          <w:szCs w:val="24"/>
          <w:lang w:eastAsia="ru-RU"/>
        </w:rPr>
        <w:br/>
        <w:t>- в закрытой посуде;</w:t>
      </w:r>
      <w:r w:rsidRPr="003E1FFA">
        <w:rPr>
          <w:rFonts w:ascii="GolosTextWebRegular" w:eastAsia="Times New Roman" w:hAnsi="GolosTextWebRegular" w:cs="Times New Roman"/>
          <w:color w:val="000000"/>
          <w:sz w:val="24"/>
          <w:szCs w:val="24"/>
          <w:lang w:eastAsia="ru-RU"/>
        </w:rPr>
        <w:br/>
        <w:t>- на умеренном огне;</w:t>
      </w:r>
      <w:r w:rsidRPr="003E1FFA">
        <w:rPr>
          <w:rFonts w:ascii="GolosTextWebRegular" w:eastAsia="Times New Roman" w:hAnsi="GolosTextWebRegular" w:cs="Times New Roman"/>
          <w:color w:val="000000"/>
          <w:sz w:val="24"/>
          <w:szCs w:val="24"/>
          <w:lang w:eastAsia="ru-RU"/>
        </w:rPr>
        <w:br/>
        <w:t>- не допуская бурного кипения.</w:t>
      </w:r>
    </w:p>
    <w:p w:rsidR="003E1FFA" w:rsidRPr="003E1FFA" w:rsidRDefault="003E1FFA" w:rsidP="003E1FFA">
      <w:pPr>
        <w:shd w:val="clear" w:color="auto" w:fill="FFFFFF"/>
        <w:spacing w:after="100" w:afterAutospacing="1" w:line="240" w:lineRule="auto"/>
        <w:rPr>
          <w:rFonts w:ascii="GolosTextWebRegular" w:eastAsia="Times New Roman" w:hAnsi="GolosTextWebRegular" w:cs="Times New Roman"/>
          <w:color w:val="000000"/>
          <w:sz w:val="24"/>
          <w:szCs w:val="24"/>
          <w:lang w:eastAsia="ru-RU"/>
        </w:rPr>
      </w:pPr>
      <w:r w:rsidRPr="003E1FFA">
        <w:rPr>
          <w:rFonts w:ascii="GolosTextWebRegular" w:eastAsia="Times New Roman" w:hAnsi="GolosTextWebRegular" w:cs="Times New Roman"/>
          <w:color w:val="000000"/>
          <w:sz w:val="24"/>
          <w:szCs w:val="24"/>
          <w:lang w:eastAsia="ru-RU"/>
        </w:rPr>
        <w:t xml:space="preserve">При повышении температуры до 700 </w:t>
      </w:r>
      <w:proofErr w:type="gramStart"/>
      <w:r w:rsidRPr="003E1FFA">
        <w:rPr>
          <w:rFonts w:ascii="GolosTextWebRegular" w:eastAsia="Times New Roman" w:hAnsi="GolosTextWebRegular" w:cs="Times New Roman"/>
          <w:color w:val="000000"/>
          <w:sz w:val="24"/>
          <w:szCs w:val="24"/>
          <w:lang w:eastAsia="ru-RU"/>
        </w:rPr>
        <w:t>С</w:t>
      </w:r>
      <w:proofErr w:type="gramEnd"/>
      <w:r w:rsidRPr="003E1FFA">
        <w:rPr>
          <w:rFonts w:ascii="GolosTextWebRegular" w:eastAsia="Times New Roman" w:hAnsi="GolosTextWebRegular" w:cs="Times New Roman"/>
          <w:color w:val="000000"/>
          <w:sz w:val="24"/>
          <w:szCs w:val="24"/>
          <w:lang w:eastAsia="ru-RU"/>
        </w:rPr>
        <w:t xml:space="preserve"> в продуктах начинается процесс, который называется «коагуляция» (свертывание) белка, вследствие чего на поверхности бульона образуется пена. Чтобы бульон был прозрачным, варить его следует при умеренном кипении, а скапливающуюся на поверхности пену надо периодически удалять.</w:t>
      </w:r>
    </w:p>
    <w:p w:rsidR="003E1FFA" w:rsidRPr="003E1FFA" w:rsidRDefault="003E1FFA" w:rsidP="003E1FFA">
      <w:pPr>
        <w:shd w:val="clear" w:color="auto" w:fill="FFFFFF"/>
        <w:spacing w:after="100" w:afterAutospacing="1" w:line="240" w:lineRule="auto"/>
        <w:rPr>
          <w:rFonts w:ascii="GolosTextWebRegular" w:eastAsia="Times New Roman" w:hAnsi="GolosTextWebRegular" w:cs="Times New Roman"/>
          <w:color w:val="000000"/>
          <w:sz w:val="24"/>
          <w:szCs w:val="24"/>
          <w:lang w:eastAsia="ru-RU"/>
        </w:rPr>
      </w:pPr>
      <w:r w:rsidRPr="003E1FFA">
        <w:rPr>
          <w:rFonts w:ascii="GolosTextWebBold" w:eastAsia="Times New Roman" w:hAnsi="GolosTextWebBold" w:cs="Times New Roman"/>
          <w:color w:val="000000"/>
          <w:sz w:val="24"/>
          <w:szCs w:val="24"/>
          <w:lang w:eastAsia="ru-RU"/>
        </w:rPr>
        <w:t>Жарка (жарение) </w:t>
      </w:r>
      <w:r w:rsidRPr="003E1FFA">
        <w:rPr>
          <w:rFonts w:ascii="GolosTextWebRegular" w:eastAsia="Times New Roman" w:hAnsi="GolosTextWebRegular" w:cs="Times New Roman"/>
          <w:color w:val="000000"/>
          <w:sz w:val="24"/>
          <w:szCs w:val="24"/>
          <w:lang w:eastAsia="ru-RU"/>
        </w:rPr>
        <w:t>– способ тепловой обработки продуктов питания в раскаленном жире на жарочной поверхности. Термин «обжаривание» обозначает кратковременную жарку без доведения до готовности.</w:t>
      </w:r>
    </w:p>
    <w:p w:rsidR="003E1FFA" w:rsidRPr="003E1FFA" w:rsidRDefault="003E1FFA" w:rsidP="003E1FFA">
      <w:pPr>
        <w:shd w:val="clear" w:color="auto" w:fill="FFFFFF"/>
        <w:spacing w:after="100" w:afterAutospacing="1" w:line="240" w:lineRule="auto"/>
        <w:rPr>
          <w:rFonts w:ascii="GolosTextWebRegular" w:eastAsia="Times New Roman" w:hAnsi="GolosTextWebRegular" w:cs="Times New Roman"/>
          <w:color w:val="000000"/>
          <w:sz w:val="24"/>
          <w:szCs w:val="24"/>
          <w:lang w:eastAsia="ru-RU"/>
        </w:rPr>
      </w:pPr>
      <w:r w:rsidRPr="003E1FFA">
        <w:rPr>
          <w:rFonts w:ascii="GolosTextWebBold" w:eastAsia="Times New Roman" w:hAnsi="GolosTextWebBold" w:cs="Times New Roman"/>
          <w:color w:val="000000"/>
          <w:sz w:val="24"/>
          <w:szCs w:val="24"/>
          <w:lang w:eastAsia="ru-RU"/>
        </w:rPr>
        <w:t>Различают следующие виды жарки:</w:t>
      </w:r>
    </w:p>
    <w:p w:rsidR="003E1FFA" w:rsidRPr="003E1FFA" w:rsidRDefault="003E1FFA" w:rsidP="003E1FFA">
      <w:pPr>
        <w:shd w:val="clear" w:color="auto" w:fill="FFFFFF"/>
        <w:spacing w:after="100" w:afterAutospacing="1" w:line="240" w:lineRule="auto"/>
        <w:rPr>
          <w:rFonts w:ascii="GolosTextWebRegular" w:eastAsia="Times New Roman" w:hAnsi="GolosTextWebRegular" w:cs="Times New Roman"/>
          <w:color w:val="000000"/>
          <w:sz w:val="24"/>
          <w:szCs w:val="24"/>
          <w:lang w:eastAsia="ru-RU"/>
        </w:rPr>
      </w:pPr>
      <w:r w:rsidRPr="003E1FFA">
        <w:rPr>
          <w:rFonts w:ascii="GolosTextWebRegular" w:eastAsia="Times New Roman" w:hAnsi="GolosTextWebRegular" w:cs="Times New Roman"/>
          <w:color w:val="000000"/>
          <w:sz w:val="24"/>
          <w:szCs w:val="24"/>
          <w:lang w:eastAsia="ru-RU"/>
        </w:rPr>
        <w:t>1. Собственно жарка.</w:t>
      </w:r>
      <w:r w:rsidRPr="003E1FFA">
        <w:rPr>
          <w:rFonts w:ascii="GolosTextWebRegular" w:eastAsia="Times New Roman" w:hAnsi="GolosTextWebRegular" w:cs="Times New Roman"/>
          <w:color w:val="000000"/>
          <w:sz w:val="24"/>
          <w:szCs w:val="24"/>
          <w:lang w:eastAsia="ru-RU"/>
        </w:rPr>
        <w:br/>
        <w:t xml:space="preserve">2. </w:t>
      </w:r>
      <w:proofErr w:type="spellStart"/>
      <w:r w:rsidRPr="003E1FFA">
        <w:rPr>
          <w:rFonts w:ascii="GolosTextWebRegular" w:eastAsia="Times New Roman" w:hAnsi="GolosTextWebRegular" w:cs="Times New Roman"/>
          <w:color w:val="000000"/>
          <w:sz w:val="24"/>
          <w:szCs w:val="24"/>
          <w:lang w:eastAsia="ru-RU"/>
        </w:rPr>
        <w:t>Пассерование</w:t>
      </w:r>
      <w:proofErr w:type="spellEnd"/>
      <w:r w:rsidRPr="003E1FFA">
        <w:rPr>
          <w:rFonts w:ascii="GolosTextWebRegular" w:eastAsia="Times New Roman" w:hAnsi="GolosTextWebRegular" w:cs="Times New Roman"/>
          <w:color w:val="000000"/>
          <w:sz w:val="24"/>
          <w:szCs w:val="24"/>
          <w:lang w:eastAsia="ru-RU"/>
        </w:rPr>
        <w:t>.</w:t>
      </w:r>
      <w:r w:rsidRPr="003E1FFA">
        <w:rPr>
          <w:rFonts w:ascii="GolosTextWebRegular" w:eastAsia="Times New Roman" w:hAnsi="GolosTextWebRegular" w:cs="Times New Roman"/>
          <w:color w:val="000000"/>
          <w:sz w:val="24"/>
          <w:szCs w:val="24"/>
          <w:lang w:eastAsia="ru-RU"/>
        </w:rPr>
        <w:br/>
        <w:t>3. Жарение во фритюре.</w:t>
      </w:r>
      <w:r w:rsidRPr="003E1FFA">
        <w:rPr>
          <w:rFonts w:ascii="GolosTextWebRegular" w:eastAsia="Times New Roman" w:hAnsi="GolosTextWebRegular" w:cs="Times New Roman"/>
          <w:color w:val="000000"/>
          <w:sz w:val="24"/>
          <w:szCs w:val="24"/>
          <w:lang w:eastAsia="ru-RU"/>
        </w:rPr>
        <w:br/>
        <w:t>4. Жарка продуктов в посуде WOK.</w:t>
      </w:r>
      <w:r w:rsidRPr="003E1FFA">
        <w:rPr>
          <w:rFonts w:ascii="GolosTextWebBold" w:eastAsia="Times New Roman" w:hAnsi="GolosTextWebBold" w:cs="Times New Roman"/>
          <w:color w:val="000000"/>
          <w:sz w:val="24"/>
          <w:szCs w:val="24"/>
          <w:lang w:eastAsia="ru-RU"/>
        </w:rPr>
        <w:t> </w:t>
      </w:r>
    </w:p>
    <w:p w:rsidR="003E1FFA" w:rsidRPr="003E1FFA" w:rsidRDefault="003E1FFA" w:rsidP="003E1FFA">
      <w:pPr>
        <w:shd w:val="clear" w:color="auto" w:fill="FFFFFF"/>
        <w:spacing w:after="100" w:afterAutospacing="1" w:line="240" w:lineRule="auto"/>
        <w:rPr>
          <w:rFonts w:ascii="GolosTextWebRegular" w:eastAsia="Times New Roman" w:hAnsi="GolosTextWebRegular" w:cs="Times New Roman"/>
          <w:color w:val="000000"/>
          <w:sz w:val="24"/>
          <w:szCs w:val="24"/>
          <w:lang w:eastAsia="ru-RU"/>
        </w:rPr>
      </w:pPr>
      <w:r w:rsidRPr="003E1FFA">
        <w:rPr>
          <w:rFonts w:ascii="GolosTextWebRegular" w:eastAsia="Times New Roman" w:hAnsi="GolosTextWebRegular" w:cs="Times New Roman"/>
          <w:color w:val="000000"/>
          <w:sz w:val="24"/>
          <w:szCs w:val="24"/>
          <w:lang w:eastAsia="ru-RU"/>
        </w:rPr>
        <w:lastRenderedPageBreak/>
        <w:t>Последний обладает преимуществами по сравнению с традиционными видами жарки:</w:t>
      </w:r>
    </w:p>
    <w:p w:rsidR="003E1FFA" w:rsidRPr="003E1FFA" w:rsidRDefault="003E1FFA" w:rsidP="003E1FFA">
      <w:pPr>
        <w:shd w:val="clear" w:color="auto" w:fill="FFFFFF"/>
        <w:spacing w:after="100" w:afterAutospacing="1" w:line="240" w:lineRule="auto"/>
        <w:rPr>
          <w:rFonts w:ascii="GolosTextWebRegular" w:eastAsia="Times New Roman" w:hAnsi="GolosTextWebRegular" w:cs="Times New Roman"/>
          <w:color w:val="000000"/>
          <w:sz w:val="24"/>
          <w:szCs w:val="24"/>
          <w:lang w:eastAsia="ru-RU"/>
        </w:rPr>
      </w:pPr>
      <w:r w:rsidRPr="003E1FFA">
        <w:rPr>
          <w:rFonts w:ascii="GolosTextWebRegular" w:eastAsia="Times New Roman" w:hAnsi="GolosTextWebRegular" w:cs="Times New Roman"/>
          <w:color w:val="000000"/>
          <w:sz w:val="24"/>
          <w:szCs w:val="24"/>
          <w:lang w:eastAsia="ru-RU"/>
        </w:rPr>
        <w:t>– тепло по всей поверхности посуды WOK распределяется равномерно, поэтому время приготовления пищи значительно сокращается (любое блюдо можно приготовить за время до 15 минут);</w:t>
      </w:r>
    </w:p>
    <w:p w:rsidR="003E1FFA" w:rsidRPr="003E1FFA" w:rsidRDefault="003E1FFA" w:rsidP="003E1FFA">
      <w:pPr>
        <w:shd w:val="clear" w:color="auto" w:fill="FFFFFF"/>
        <w:spacing w:after="100" w:afterAutospacing="1" w:line="240" w:lineRule="auto"/>
        <w:rPr>
          <w:rFonts w:ascii="GolosTextWebRegular" w:eastAsia="Times New Roman" w:hAnsi="GolosTextWebRegular" w:cs="Times New Roman"/>
          <w:color w:val="000000"/>
          <w:sz w:val="24"/>
          <w:szCs w:val="24"/>
          <w:lang w:eastAsia="ru-RU"/>
        </w:rPr>
      </w:pPr>
      <w:r w:rsidRPr="003E1FFA">
        <w:rPr>
          <w:rFonts w:ascii="GolosTextWebRegular" w:eastAsia="Times New Roman" w:hAnsi="GolosTextWebRegular" w:cs="Times New Roman"/>
          <w:color w:val="000000"/>
          <w:sz w:val="24"/>
          <w:szCs w:val="24"/>
          <w:lang w:eastAsia="ru-RU"/>
        </w:rPr>
        <w:t>– при такой скорости продукты быстро покрываются хрустящей корочкой, сохраняя под ней нежный сочный вкус и массу полезных веществ, и практически не меняют свой цвет (особенно овощи);</w:t>
      </w:r>
    </w:p>
    <w:p w:rsidR="003E1FFA" w:rsidRPr="003E1FFA" w:rsidRDefault="003E1FFA" w:rsidP="003E1FFA">
      <w:pPr>
        <w:shd w:val="clear" w:color="auto" w:fill="FFFFFF"/>
        <w:spacing w:after="100" w:afterAutospacing="1" w:line="240" w:lineRule="auto"/>
        <w:rPr>
          <w:rFonts w:ascii="GolosTextWebRegular" w:eastAsia="Times New Roman" w:hAnsi="GolosTextWebRegular" w:cs="Times New Roman"/>
          <w:color w:val="000000"/>
          <w:sz w:val="24"/>
          <w:szCs w:val="24"/>
          <w:lang w:eastAsia="ru-RU"/>
        </w:rPr>
      </w:pPr>
      <w:r w:rsidRPr="003E1FFA">
        <w:rPr>
          <w:rFonts w:ascii="GolosTextWebRegular" w:eastAsia="Times New Roman" w:hAnsi="GolosTextWebRegular" w:cs="Times New Roman"/>
          <w:color w:val="000000"/>
          <w:sz w:val="24"/>
          <w:szCs w:val="24"/>
          <w:lang w:eastAsia="ru-RU"/>
        </w:rPr>
        <w:t>– не требует большого количества жира. Продукты в посуде WOK никогда не пригорают, потому что тонкая масляная пленка, закрывающая всю внутренняя поверхность, сама превращается в антипригарное покрытие.</w:t>
      </w:r>
    </w:p>
    <w:p w:rsidR="003E1FFA" w:rsidRPr="003E1FFA" w:rsidRDefault="003E1FFA" w:rsidP="003E1FFA">
      <w:pPr>
        <w:shd w:val="clear" w:color="auto" w:fill="FFFFFF"/>
        <w:spacing w:after="100" w:afterAutospacing="1" w:line="240" w:lineRule="auto"/>
        <w:rPr>
          <w:rFonts w:ascii="GolosTextWebRegular" w:eastAsia="Times New Roman" w:hAnsi="GolosTextWebRegular" w:cs="Times New Roman"/>
          <w:color w:val="000000"/>
          <w:sz w:val="24"/>
          <w:szCs w:val="24"/>
          <w:lang w:eastAsia="ru-RU"/>
        </w:rPr>
      </w:pPr>
      <w:r w:rsidRPr="003E1FFA">
        <w:rPr>
          <w:rFonts w:ascii="GolosTextWebRegular" w:eastAsia="Times New Roman" w:hAnsi="GolosTextWebRegular" w:cs="Times New Roman"/>
          <w:color w:val="000000"/>
          <w:sz w:val="24"/>
          <w:szCs w:val="24"/>
          <w:lang w:eastAsia="ru-RU"/>
        </w:rPr>
        <w:t>Главное требование при приготовлении в посуде WOK – достаточно мелко нарезать все ингредиенты и жарить небольшими порциями.</w:t>
      </w:r>
    </w:p>
    <w:p w:rsidR="003E1FFA" w:rsidRPr="003E1FFA" w:rsidRDefault="003E1FFA" w:rsidP="003E1FFA">
      <w:pPr>
        <w:shd w:val="clear" w:color="auto" w:fill="FFFFFF"/>
        <w:spacing w:after="100" w:afterAutospacing="1" w:line="240" w:lineRule="auto"/>
        <w:rPr>
          <w:rFonts w:ascii="GolosTextWebRegular" w:eastAsia="Times New Roman" w:hAnsi="GolosTextWebRegular" w:cs="Times New Roman"/>
          <w:color w:val="000000"/>
          <w:sz w:val="24"/>
          <w:szCs w:val="24"/>
          <w:lang w:eastAsia="ru-RU"/>
        </w:rPr>
      </w:pPr>
      <w:r w:rsidRPr="003E1FFA">
        <w:rPr>
          <w:rFonts w:ascii="GolosTextWebBold" w:eastAsia="Times New Roman" w:hAnsi="GolosTextWebBold" w:cs="Times New Roman"/>
          <w:color w:val="000000"/>
          <w:sz w:val="24"/>
          <w:szCs w:val="24"/>
          <w:lang w:eastAsia="ru-RU"/>
        </w:rPr>
        <w:t>Почему же врачи не рекомендуют жарить?</w:t>
      </w:r>
    </w:p>
    <w:p w:rsidR="003E1FFA" w:rsidRPr="003E1FFA" w:rsidRDefault="003E1FFA" w:rsidP="003E1FFA">
      <w:pPr>
        <w:numPr>
          <w:ilvl w:val="0"/>
          <w:numId w:val="15"/>
        </w:numPr>
        <w:shd w:val="clear" w:color="auto" w:fill="FFFFFF"/>
        <w:spacing w:before="100" w:beforeAutospacing="1" w:after="120" w:line="360" w:lineRule="atLeast"/>
        <w:rPr>
          <w:rFonts w:ascii="GolosTextWebRegular" w:eastAsia="Times New Roman" w:hAnsi="GolosTextWebRegular" w:cs="Times New Roman"/>
          <w:color w:val="000000"/>
          <w:sz w:val="24"/>
          <w:szCs w:val="24"/>
          <w:lang w:eastAsia="ru-RU"/>
        </w:rPr>
      </w:pPr>
      <w:r w:rsidRPr="003E1FFA">
        <w:rPr>
          <w:rFonts w:ascii="GolosTextWebRegular" w:eastAsia="Times New Roman" w:hAnsi="GolosTextWebRegular" w:cs="Times New Roman"/>
          <w:color w:val="000000"/>
          <w:sz w:val="24"/>
          <w:szCs w:val="24"/>
          <w:lang w:eastAsia="ru-RU"/>
        </w:rPr>
        <w:t xml:space="preserve">В процессе обжаривания часть жира поглощается </w:t>
      </w:r>
      <w:proofErr w:type="gramStart"/>
      <w:r w:rsidRPr="003E1FFA">
        <w:rPr>
          <w:rFonts w:ascii="GolosTextWebRegular" w:eastAsia="Times New Roman" w:hAnsi="GolosTextWebRegular" w:cs="Times New Roman"/>
          <w:color w:val="000000"/>
          <w:sz w:val="24"/>
          <w:szCs w:val="24"/>
          <w:lang w:eastAsia="ru-RU"/>
        </w:rPr>
        <w:t>обжариваемым  продуктом</w:t>
      </w:r>
      <w:proofErr w:type="gramEnd"/>
      <w:r w:rsidRPr="003E1FFA">
        <w:rPr>
          <w:rFonts w:ascii="GolosTextWebRegular" w:eastAsia="Times New Roman" w:hAnsi="GolosTextWebRegular" w:cs="Times New Roman"/>
          <w:color w:val="000000"/>
          <w:sz w:val="24"/>
          <w:szCs w:val="24"/>
          <w:lang w:eastAsia="ru-RU"/>
        </w:rPr>
        <w:t>, в результате значительно повышается калорийность блюда.</w:t>
      </w:r>
    </w:p>
    <w:p w:rsidR="003E1FFA" w:rsidRPr="003E1FFA" w:rsidRDefault="003E1FFA" w:rsidP="003E1FFA">
      <w:pPr>
        <w:numPr>
          <w:ilvl w:val="0"/>
          <w:numId w:val="16"/>
        </w:numPr>
        <w:shd w:val="clear" w:color="auto" w:fill="FFFFFF"/>
        <w:spacing w:after="100" w:afterAutospacing="1" w:line="360" w:lineRule="atLeast"/>
        <w:rPr>
          <w:rFonts w:ascii="GolosTextWebRegular" w:eastAsia="Times New Roman" w:hAnsi="GolosTextWebRegular" w:cs="Times New Roman"/>
          <w:color w:val="000000"/>
          <w:sz w:val="24"/>
          <w:szCs w:val="24"/>
          <w:lang w:eastAsia="ru-RU"/>
        </w:rPr>
      </w:pPr>
      <w:r w:rsidRPr="003E1FFA">
        <w:rPr>
          <w:rFonts w:ascii="GolosTextWebRegular" w:eastAsia="Times New Roman" w:hAnsi="GolosTextWebRegular" w:cs="Times New Roman"/>
          <w:color w:val="000000"/>
          <w:sz w:val="24"/>
          <w:szCs w:val="24"/>
          <w:lang w:eastAsia="ru-RU"/>
        </w:rPr>
        <w:t>При температуре выше 180 C жир распадается на смолистые и газообразные вещества, которые резко ухудшают качество продуктов. Признаком этого процесса является появление дыма.</w:t>
      </w:r>
    </w:p>
    <w:p w:rsidR="003E1FFA" w:rsidRPr="003E1FFA" w:rsidRDefault="003E1FFA" w:rsidP="003E1FFA">
      <w:pPr>
        <w:numPr>
          <w:ilvl w:val="0"/>
          <w:numId w:val="16"/>
        </w:numPr>
        <w:shd w:val="clear" w:color="auto" w:fill="FFFFFF"/>
        <w:spacing w:after="100" w:afterAutospacing="1" w:line="360" w:lineRule="atLeast"/>
        <w:rPr>
          <w:rFonts w:ascii="GolosTextWebRegular" w:eastAsia="Times New Roman" w:hAnsi="GolosTextWebRegular" w:cs="Times New Roman"/>
          <w:color w:val="000000"/>
          <w:sz w:val="24"/>
          <w:szCs w:val="24"/>
          <w:lang w:eastAsia="ru-RU"/>
        </w:rPr>
      </w:pPr>
      <w:proofErr w:type="gramStart"/>
      <w:r w:rsidRPr="003E1FFA">
        <w:rPr>
          <w:rFonts w:ascii="GolosTextWebRegular" w:eastAsia="Times New Roman" w:hAnsi="GolosTextWebRegular" w:cs="Times New Roman"/>
          <w:color w:val="000000"/>
          <w:sz w:val="24"/>
          <w:szCs w:val="24"/>
          <w:lang w:eastAsia="ru-RU"/>
        </w:rPr>
        <w:t>Во время</w:t>
      </w:r>
      <w:proofErr w:type="gramEnd"/>
      <w:r w:rsidRPr="003E1FFA">
        <w:rPr>
          <w:rFonts w:ascii="GolosTextWebRegular" w:eastAsia="Times New Roman" w:hAnsi="GolosTextWebRegular" w:cs="Times New Roman"/>
          <w:color w:val="000000"/>
          <w:sz w:val="24"/>
          <w:szCs w:val="24"/>
          <w:lang w:eastAsia="ru-RU"/>
        </w:rPr>
        <w:t xml:space="preserve"> жарки при высоких температурах в жирах происходит образование трансизомеров жирных кислот, обладающих высокими канцерогенными свойствами.</w:t>
      </w:r>
    </w:p>
    <w:p w:rsidR="003E1FFA" w:rsidRPr="003E1FFA" w:rsidRDefault="003E1FFA" w:rsidP="003E1FFA">
      <w:pPr>
        <w:numPr>
          <w:ilvl w:val="0"/>
          <w:numId w:val="16"/>
        </w:numPr>
        <w:shd w:val="clear" w:color="auto" w:fill="FFFFFF"/>
        <w:spacing w:before="100" w:beforeAutospacing="1" w:after="120" w:line="360" w:lineRule="atLeast"/>
        <w:rPr>
          <w:rFonts w:ascii="GolosTextWebRegular" w:eastAsia="Times New Roman" w:hAnsi="GolosTextWebRegular" w:cs="Times New Roman"/>
          <w:color w:val="000000"/>
          <w:sz w:val="24"/>
          <w:szCs w:val="24"/>
          <w:lang w:eastAsia="ru-RU"/>
        </w:rPr>
      </w:pPr>
      <w:r w:rsidRPr="003E1FFA">
        <w:rPr>
          <w:rFonts w:ascii="GolosTextWebRegular" w:eastAsia="Times New Roman" w:hAnsi="GolosTextWebRegular" w:cs="Times New Roman"/>
          <w:color w:val="000000"/>
          <w:sz w:val="24"/>
          <w:szCs w:val="24"/>
          <w:lang w:eastAsia="ru-RU"/>
        </w:rPr>
        <w:t xml:space="preserve">При жарке снижается пищевая ценность жиров из-за распада полезных жирных кислот. Особенно важное значение имеют потери </w:t>
      </w:r>
      <w:proofErr w:type="spellStart"/>
      <w:r w:rsidRPr="003E1FFA">
        <w:rPr>
          <w:rFonts w:ascii="GolosTextWebRegular" w:eastAsia="Times New Roman" w:hAnsi="GolosTextWebRegular" w:cs="Times New Roman"/>
          <w:color w:val="000000"/>
          <w:sz w:val="24"/>
          <w:szCs w:val="24"/>
          <w:lang w:eastAsia="ru-RU"/>
        </w:rPr>
        <w:t>линолевой</w:t>
      </w:r>
      <w:proofErr w:type="spellEnd"/>
      <w:r w:rsidRPr="003E1FFA">
        <w:rPr>
          <w:rFonts w:ascii="GolosTextWebRegular" w:eastAsia="Times New Roman" w:hAnsi="GolosTextWebRegular" w:cs="Times New Roman"/>
          <w:color w:val="000000"/>
          <w:sz w:val="24"/>
          <w:szCs w:val="24"/>
          <w:lang w:eastAsia="ru-RU"/>
        </w:rPr>
        <w:t xml:space="preserve"> и </w:t>
      </w:r>
      <w:proofErr w:type="spellStart"/>
      <w:r w:rsidRPr="003E1FFA">
        <w:rPr>
          <w:rFonts w:ascii="GolosTextWebRegular" w:eastAsia="Times New Roman" w:hAnsi="GolosTextWebRegular" w:cs="Times New Roman"/>
          <w:color w:val="000000"/>
          <w:sz w:val="24"/>
          <w:szCs w:val="24"/>
          <w:lang w:eastAsia="ru-RU"/>
        </w:rPr>
        <w:t>арахидоновой</w:t>
      </w:r>
      <w:proofErr w:type="spellEnd"/>
      <w:r w:rsidRPr="003E1FFA">
        <w:rPr>
          <w:rFonts w:ascii="GolosTextWebRegular" w:eastAsia="Times New Roman" w:hAnsi="GolosTextWebRegular" w:cs="Times New Roman"/>
          <w:color w:val="000000"/>
          <w:sz w:val="24"/>
          <w:szCs w:val="24"/>
          <w:lang w:eastAsia="ru-RU"/>
        </w:rPr>
        <w:t xml:space="preserve"> кислот (до 20-40%).</w:t>
      </w:r>
    </w:p>
    <w:p w:rsidR="003E1FFA" w:rsidRPr="003E1FFA" w:rsidRDefault="003E1FFA" w:rsidP="003E1FFA">
      <w:pPr>
        <w:shd w:val="clear" w:color="auto" w:fill="FFFFFF"/>
        <w:spacing w:after="0" w:line="240" w:lineRule="auto"/>
        <w:rPr>
          <w:rFonts w:ascii="GolosTextWebRegular" w:eastAsia="Times New Roman" w:hAnsi="GolosTextWebRegular" w:cs="Times New Roman"/>
          <w:color w:val="000000"/>
          <w:sz w:val="24"/>
          <w:szCs w:val="24"/>
          <w:lang w:eastAsia="ru-RU"/>
        </w:rPr>
      </w:pPr>
      <w:r w:rsidRPr="003E1FFA">
        <w:rPr>
          <w:rFonts w:ascii="GolosTextWebRegular" w:eastAsia="Times New Roman" w:hAnsi="GolosTextWebRegular" w:cs="Times New Roman"/>
          <w:color w:val="000000"/>
          <w:sz w:val="24"/>
          <w:szCs w:val="24"/>
          <w:lang w:eastAsia="ru-RU"/>
        </w:rPr>
        <w:t>Рекомендуется заменить жарку на </w:t>
      </w:r>
      <w:proofErr w:type="spellStart"/>
      <w:r w:rsidRPr="003E1FFA">
        <w:rPr>
          <w:rFonts w:ascii="GolosTextWebBold" w:eastAsia="Times New Roman" w:hAnsi="GolosTextWebBold" w:cs="Times New Roman"/>
          <w:color w:val="000000"/>
          <w:sz w:val="24"/>
          <w:szCs w:val="24"/>
          <w:lang w:eastAsia="ru-RU"/>
        </w:rPr>
        <w:t>грилирование</w:t>
      </w:r>
      <w:proofErr w:type="spellEnd"/>
      <w:r w:rsidRPr="003E1FFA">
        <w:rPr>
          <w:rFonts w:ascii="GolosTextWebBold" w:eastAsia="Times New Roman" w:hAnsi="GolosTextWebBold" w:cs="Times New Roman"/>
          <w:color w:val="000000"/>
          <w:sz w:val="24"/>
          <w:szCs w:val="24"/>
          <w:lang w:eastAsia="ru-RU"/>
        </w:rPr>
        <w:t> </w:t>
      </w:r>
      <w:r w:rsidRPr="003E1FFA">
        <w:rPr>
          <w:rFonts w:ascii="GolosTextWebRegular" w:eastAsia="Times New Roman" w:hAnsi="GolosTextWebRegular" w:cs="Times New Roman"/>
          <w:color w:val="000000"/>
          <w:sz w:val="24"/>
          <w:szCs w:val="24"/>
          <w:lang w:eastAsia="ru-RU"/>
        </w:rPr>
        <w:t>(обжигание продукта без контакта с жарочной поверхностью). При таком способе приготовления калорийность готового блюда будет существенно ниже - по причине отсутствия добавленного жира и потери жира за счет вытапливания из продукта.</w:t>
      </w:r>
    </w:p>
    <w:p w:rsidR="003E1FFA" w:rsidRPr="003E1FFA" w:rsidRDefault="003E1FFA" w:rsidP="003E1FFA">
      <w:pPr>
        <w:shd w:val="clear" w:color="auto" w:fill="FFFFFF"/>
        <w:spacing w:after="100" w:afterAutospacing="1" w:line="240" w:lineRule="auto"/>
        <w:rPr>
          <w:rFonts w:ascii="GolosTextWebRegular" w:eastAsia="Times New Roman" w:hAnsi="GolosTextWebRegular" w:cs="Times New Roman"/>
          <w:color w:val="000000"/>
          <w:sz w:val="24"/>
          <w:szCs w:val="24"/>
          <w:lang w:eastAsia="ru-RU"/>
        </w:rPr>
      </w:pPr>
      <w:r w:rsidRPr="003E1FFA">
        <w:rPr>
          <w:rFonts w:ascii="GolosTextWebBold" w:eastAsia="Times New Roman" w:hAnsi="GolosTextWebBold" w:cs="Times New Roman"/>
          <w:color w:val="000000"/>
          <w:sz w:val="24"/>
          <w:szCs w:val="24"/>
          <w:lang w:eastAsia="ru-RU"/>
        </w:rPr>
        <w:t>Тушение </w:t>
      </w:r>
      <w:r w:rsidRPr="003E1FFA">
        <w:rPr>
          <w:rFonts w:ascii="GolosTextWebRegular" w:eastAsia="Times New Roman" w:hAnsi="GolosTextWebRegular" w:cs="Times New Roman"/>
          <w:color w:val="000000"/>
          <w:sz w:val="24"/>
          <w:szCs w:val="24"/>
          <w:lang w:eastAsia="ru-RU"/>
        </w:rPr>
        <w:t>– тепловая обработка в воде с добавлением продуктов, содержащих кислую среду (сметана, сливки, уксус, соки, вино, соусы, и др.) и жиры (масло растительное, сливочное).</w:t>
      </w:r>
    </w:p>
    <w:p w:rsidR="003E1FFA" w:rsidRPr="003E1FFA" w:rsidRDefault="003E1FFA" w:rsidP="003E1FFA">
      <w:pPr>
        <w:shd w:val="clear" w:color="auto" w:fill="FFFFFF"/>
        <w:spacing w:after="100" w:afterAutospacing="1" w:line="240" w:lineRule="auto"/>
        <w:rPr>
          <w:rFonts w:ascii="GolosTextWebRegular" w:eastAsia="Times New Roman" w:hAnsi="GolosTextWebRegular" w:cs="Times New Roman"/>
          <w:color w:val="000000"/>
          <w:sz w:val="24"/>
          <w:szCs w:val="24"/>
          <w:lang w:eastAsia="ru-RU"/>
        </w:rPr>
      </w:pPr>
      <w:r w:rsidRPr="003E1FFA">
        <w:rPr>
          <w:rFonts w:ascii="GolosTextWebRegular" w:eastAsia="Times New Roman" w:hAnsi="GolosTextWebRegular" w:cs="Times New Roman"/>
          <w:color w:val="000000"/>
          <w:sz w:val="24"/>
          <w:szCs w:val="24"/>
          <w:lang w:eastAsia="ru-RU"/>
        </w:rPr>
        <w:t>Тушат, как правило, продукты, содержащие грубую соединительную ткань (мясо, птица) или грубую клетчатку (корнеплоды, зернобобовые, капуста).</w:t>
      </w:r>
    </w:p>
    <w:p w:rsidR="003E1FFA" w:rsidRPr="003E1FFA" w:rsidRDefault="003E1FFA" w:rsidP="003E1FFA">
      <w:pPr>
        <w:shd w:val="clear" w:color="auto" w:fill="FFFFFF"/>
        <w:spacing w:after="100" w:afterAutospacing="1" w:line="240" w:lineRule="auto"/>
        <w:rPr>
          <w:rFonts w:ascii="GolosTextWebRegular" w:eastAsia="Times New Roman" w:hAnsi="GolosTextWebRegular" w:cs="Times New Roman"/>
          <w:color w:val="000000"/>
          <w:sz w:val="24"/>
          <w:szCs w:val="24"/>
          <w:lang w:eastAsia="ru-RU"/>
        </w:rPr>
      </w:pPr>
      <w:r w:rsidRPr="003E1FFA">
        <w:rPr>
          <w:rFonts w:ascii="GolosTextWebRegular" w:eastAsia="Times New Roman" w:hAnsi="GolosTextWebRegular" w:cs="Times New Roman"/>
          <w:color w:val="000000"/>
          <w:sz w:val="24"/>
          <w:szCs w:val="24"/>
          <w:lang w:eastAsia="ru-RU"/>
        </w:rPr>
        <w:t>Под действием кислой среды продукты размягчаются значительно быстрее, т.к.:</w:t>
      </w:r>
    </w:p>
    <w:p w:rsidR="003E1FFA" w:rsidRPr="003E1FFA" w:rsidRDefault="003E1FFA" w:rsidP="003E1FFA">
      <w:pPr>
        <w:numPr>
          <w:ilvl w:val="0"/>
          <w:numId w:val="17"/>
        </w:numPr>
        <w:shd w:val="clear" w:color="auto" w:fill="FFFFFF"/>
        <w:spacing w:before="100" w:beforeAutospacing="1" w:after="120" w:line="360" w:lineRule="atLeast"/>
        <w:rPr>
          <w:rFonts w:ascii="GolosTextWebRegular" w:eastAsia="Times New Roman" w:hAnsi="GolosTextWebRegular" w:cs="Times New Roman"/>
          <w:color w:val="000000"/>
          <w:sz w:val="24"/>
          <w:szCs w:val="24"/>
          <w:lang w:eastAsia="ru-RU"/>
        </w:rPr>
      </w:pPr>
      <w:r w:rsidRPr="003E1FFA">
        <w:rPr>
          <w:rFonts w:ascii="GolosTextWebRegular" w:eastAsia="Times New Roman" w:hAnsi="GolosTextWebRegular" w:cs="Times New Roman"/>
          <w:color w:val="000000"/>
          <w:sz w:val="24"/>
          <w:szCs w:val="24"/>
          <w:lang w:eastAsia="ru-RU"/>
        </w:rPr>
        <w:t>ускоряется распад коллагена, который содержится в соединительной ткани. Коллаген переходит в глютин, хорошо растворимый в горячей воде;</w:t>
      </w:r>
    </w:p>
    <w:p w:rsidR="003E1FFA" w:rsidRPr="003E1FFA" w:rsidRDefault="003E1FFA" w:rsidP="003E1FFA">
      <w:pPr>
        <w:numPr>
          <w:ilvl w:val="0"/>
          <w:numId w:val="17"/>
        </w:numPr>
        <w:shd w:val="clear" w:color="auto" w:fill="FFFFFF"/>
        <w:spacing w:before="100" w:beforeAutospacing="1" w:after="120" w:line="360" w:lineRule="atLeast"/>
        <w:rPr>
          <w:rFonts w:ascii="GolosTextWebRegular" w:eastAsia="Times New Roman" w:hAnsi="GolosTextWebRegular" w:cs="Times New Roman"/>
          <w:color w:val="000000"/>
          <w:sz w:val="24"/>
          <w:szCs w:val="24"/>
          <w:lang w:eastAsia="ru-RU"/>
        </w:rPr>
      </w:pPr>
      <w:r w:rsidRPr="003E1FFA">
        <w:rPr>
          <w:rFonts w:ascii="GolosTextWebRegular" w:eastAsia="Times New Roman" w:hAnsi="GolosTextWebRegular" w:cs="Times New Roman"/>
          <w:color w:val="000000"/>
          <w:sz w:val="24"/>
          <w:szCs w:val="24"/>
          <w:lang w:eastAsia="ru-RU"/>
        </w:rPr>
        <w:t>клеточные стенки овощей становятся более рыхлыми и разрушаются.</w:t>
      </w:r>
    </w:p>
    <w:p w:rsidR="003E1FFA" w:rsidRPr="003E1FFA" w:rsidRDefault="003E1FFA" w:rsidP="003E1FFA">
      <w:pPr>
        <w:shd w:val="clear" w:color="auto" w:fill="FFFFFF"/>
        <w:spacing w:after="100" w:afterAutospacing="1" w:line="240" w:lineRule="auto"/>
        <w:rPr>
          <w:rFonts w:ascii="GolosTextWebRegular" w:eastAsia="Times New Roman" w:hAnsi="GolosTextWebRegular" w:cs="Times New Roman"/>
          <w:color w:val="000000"/>
          <w:sz w:val="24"/>
          <w:szCs w:val="24"/>
          <w:lang w:eastAsia="ru-RU"/>
        </w:rPr>
      </w:pPr>
      <w:r w:rsidRPr="003E1FFA">
        <w:rPr>
          <w:rFonts w:ascii="GolosTextWebBold" w:eastAsia="Times New Roman" w:hAnsi="GolosTextWebBold" w:cs="Times New Roman"/>
          <w:color w:val="000000"/>
          <w:sz w:val="24"/>
          <w:szCs w:val="24"/>
          <w:lang w:eastAsia="ru-RU"/>
        </w:rPr>
        <w:lastRenderedPageBreak/>
        <w:t>Запекание </w:t>
      </w:r>
      <w:r w:rsidRPr="003E1FFA">
        <w:rPr>
          <w:rFonts w:ascii="GolosTextWebRegular" w:eastAsia="Times New Roman" w:hAnsi="GolosTextWebRegular" w:cs="Times New Roman"/>
          <w:color w:val="000000"/>
          <w:sz w:val="24"/>
          <w:szCs w:val="24"/>
          <w:lang w:eastAsia="ru-RU"/>
        </w:rPr>
        <w:t xml:space="preserve">– тепловая обработка продукта в атмосфере горячего воздуха при температуре 150-250 С. Запекание </w:t>
      </w:r>
      <w:proofErr w:type="gramStart"/>
      <w:r w:rsidRPr="003E1FFA">
        <w:rPr>
          <w:rFonts w:ascii="GolosTextWebRegular" w:eastAsia="Times New Roman" w:hAnsi="GolosTextWebRegular" w:cs="Times New Roman"/>
          <w:color w:val="000000"/>
          <w:sz w:val="24"/>
          <w:szCs w:val="24"/>
          <w:lang w:eastAsia="ru-RU"/>
        </w:rPr>
        <w:t>может быть</w:t>
      </w:r>
      <w:proofErr w:type="gramEnd"/>
      <w:r w:rsidRPr="003E1FFA">
        <w:rPr>
          <w:rFonts w:ascii="GolosTextWebRegular" w:eastAsia="Times New Roman" w:hAnsi="GolosTextWebRegular" w:cs="Times New Roman"/>
          <w:color w:val="000000"/>
          <w:sz w:val="24"/>
          <w:szCs w:val="24"/>
          <w:lang w:eastAsia="ru-RU"/>
        </w:rPr>
        <w:t xml:space="preserve"> как самостоятельным видом тепловой обработки, так и дополнительным. Пища, приготовленная в духовке, сохраняет свой цвет, форму и текстуру. Однако диетологи не рекомендуют использовать данный вид термической обработки для мяса (высокая температура окисляет животные жиры и способствует образованию веществ, ускоряющих старение организма).</w:t>
      </w:r>
    </w:p>
    <w:p w:rsidR="003E1FFA" w:rsidRPr="003E1FFA" w:rsidRDefault="003E1FFA" w:rsidP="003E1FFA">
      <w:pPr>
        <w:shd w:val="clear" w:color="auto" w:fill="FFFFFF"/>
        <w:spacing w:after="100" w:afterAutospacing="1" w:line="240" w:lineRule="auto"/>
        <w:rPr>
          <w:rFonts w:ascii="GolosTextWebRegular" w:eastAsia="Times New Roman" w:hAnsi="GolosTextWebRegular" w:cs="Times New Roman"/>
          <w:color w:val="000000"/>
          <w:sz w:val="24"/>
          <w:szCs w:val="24"/>
          <w:lang w:eastAsia="ru-RU"/>
        </w:rPr>
      </w:pPr>
      <w:r w:rsidRPr="003E1FFA">
        <w:rPr>
          <w:rFonts w:ascii="GolosTextWebBold" w:eastAsia="Times New Roman" w:hAnsi="GolosTextWebBold" w:cs="Times New Roman"/>
          <w:color w:val="000000"/>
          <w:sz w:val="24"/>
          <w:szCs w:val="24"/>
          <w:lang w:eastAsia="ru-RU"/>
        </w:rPr>
        <w:t>Готовка в вакууме</w:t>
      </w:r>
      <w:r w:rsidRPr="003E1FFA">
        <w:rPr>
          <w:rFonts w:ascii="GolosTextWebRegular" w:eastAsia="Times New Roman" w:hAnsi="GolosTextWebRegular" w:cs="Times New Roman"/>
          <w:color w:val="000000"/>
          <w:sz w:val="24"/>
          <w:szCs w:val="24"/>
          <w:lang w:eastAsia="ru-RU"/>
        </w:rPr>
        <w:t xml:space="preserve"> (также су-вид, от фр. </w:t>
      </w:r>
      <w:proofErr w:type="spellStart"/>
      <w:r w:rsidRPr="003E1FFA">
        <w:rPr>
          <w:rFonts w:ascii="GolosTextWebRegular" w:eastAsia="Times New Roman" w:hAnsi="GolosTextWebRegular" w:cs="Times New Roman"/>
          <w:color w:val="000000"/>
          <w:sz w:val="24"/>
          <w:szCs w:val="24"/>
          <w:lang w:eastAsia="ru-RU"/>
        </w:rPr>
        <w:t>sous-vide</w:t>
      </w:r>
      <w:proofErr w:type="spellEnd"/>
      <w:r w:rsidRPr="003E1FFA">
        <w:rPr>
          <w:rFonts w:ascii="GolosTextWebRegular" w:eastAsia="Times New Roman" w:hAnsi="GolosTextWebRegular" w:cs="Times New Roman"/>
          <w:color w:val="000000"/>
          <w:sz w:val="24"/>
          <w:szCs w:val="24"/>
          <w:lang w:eastAsia="ru-RU"/>
        </w:rPr>
        <w:t>, «под вакуумом») — метод приготовления пищи, при котором мясо или овощи помещаются в пластиковый пакет с откачанным воздухом и медленно готовятся при сравнительно низкой и точно контролируемой температуре (от 50 C до 85 C), обычно в водяной бане (процесс может длиться от 20 минут до 72 часов). Небезопасным считается использование обычных пищевых пакетов, так как они не предназначены для столь долгого нагрева. </w:t>
      </w:r>
    </w:p>
    <w:p w:rsidR="003E1FFA" w:rsidRPr="003E1FFA" w:rsidRDefault="003E1FFA" w:rsidP="003E1FFA">
      <w:pPr>
        <w:shd w:val="clear" w:color="auto" w:fill="FFFFFF"/>
        <w:spacing w:after="100" w:afterAutospacing="1" w:line="240" w:lineRule="auto"/>
        <w:rPr>
          <w:rFonts w:ascii="GolosTextWebRegular" w:eastAsia="Times New Roman" w:hAnsi="GolosTextWebRegular" w:cs="Times New Roman"/>
          <w:color w:val="000000"/>
          <w:sz w:val="24"/>
          <w:szCs w:val="24"/>
          <w:lang w:eastAsia="ru-RU"/>
        </w:rPr>
      </w:pPr>
      <w:r w:rsidRPr="003E1FFA">
        <w:rPr>
          <w:rFonts w:ascii="GolosTextWebRegular" w:eastAsia="Times New Roman" w:hAnsi="GolosTextWebRegular" w:cs="Times New Roman"/>
          <w:color w:val="000000"/>
          <w:sz w:val="24"/>
          <w:szCs w:val="24"/>
          <w:lang w:eastAsia="ru-RU"/>
        </w:rPr>
        <w:t>Особенностью технологии «су-вид» является то, что продукты готовятся в вакууме, благодаря чему в процессе обработки они не теряют ни одного процента полезных веществ. Су-вид — одно из самых важных усовершенствований в современной кулинарии, которое, несмотря на сравнительную сложность оборудования, на самом деле упрощает процесс приготовления пищи.</w:t>
      </w:r>
    </w:p>
    <w:p w:rsidR="003E1FFA" w:rsidRPr="003E1FFA" w:rsidRDefault="003E1FFA" w:rsidP="003E1FFA">
      <w:pPr>
        <w:shd w:val="clear" w:color="auto" w:fill="FFFFFF"/>
        <w:spacing w:after="100" w:afterAutospacing="1" w:line="240" w:lineRule="auto"/>
        <w:rPr>
          <w:rFonts w:ascii="GolosTextWebRegular" w:eastAsia="Times New Roman" w:hAnsi="GolosTextWebRegular" w:cs="Times New Roman"/>
          <w:color w:val="000000"/>
          <w:sz w:val="24"/>
          <w:szCs w:val="24"/>
          <w:lang w:eastAsia="ru-RU"/>
        </w:rPr>
      </w:pPr>
      <w:r w:rsidRPr="003E1FFA">
        <w:rPr>
          <w:rFonts w:ascii="GolosTextWebBold" w:eastAsia="Times New Roman" w:hAnsi="GolosTextWebBold" w:cs="Times New Roman"/>
          <w:color w:val="000000"/>
          <w:sz w:val="24"/>
          <w:szCs w:val="24"/>
          <w:lang w:eastAsia="ru-RU"/>
        </w:rPr>
        <w:t>Таким образом, при выборе варианта приготовления пищи отдавайте предпочтение самым полезным методам:</w:t>
      </w:r>
    </w:p>
    <w:p w:rsidR="003E1FFA" w:rsidRPr="003E1FFA" w:rsidRDefault="003E1FFA" w:rsidP="003E1FFA">
      <w:pPr>
        <w:shd w:val="clear" w:color="auto" w:fill="FFFFFF"/>
        <w:spacing w:after="100" w:afterAutospacing="1" w:line="240" w:lineRule="auto"/>
        <w:rPr>
          <w:rFonts w:ascii="GolosTextWebRegular" w:eastAsia="Times New Roman" w:hAnsi="GolosTextWebRegular" w:cs="Times New Roman"/>
          <w:color w:val="000000"/>
          <w:sz w:val="24"/>
          <w:szCs w:val="24"/>
          <w:lang w:eastAsia="ru-RU"/>
        </w:rPr>
      </w:pPr>
      <w:r w:rsidRPr="003E1FFA">
        <w:rPr>
          <w:rFonts w:ascii="GolosTextWebRegular" w:eastAsia="Times New Roman" w:hAnsi="GolosTextWebRegular" w:cs="Times New Roman"/>
          <w:color w:val="000000"/>
          <w:sz w:val="24"/>
          <w:szCs w:val="24"/>
          <w:lang w:eastAsia="ru-RU"/>
        </w:rPr>
        <w:t>1. Варка на пару.</w:t>
      </w:r>
      <w:r w:rsidRPr="003E1FFA">
        <w:rPr>
          <w:rFonts w:ascii="GolosTextWebRegular" w:eastAsia="Times New Roman" w:hAnsi="GolosTextWebRegular" w:cs="Times New Roman"/>
          <w:color w:val="000000"/>
          <w:sz w:val="24"/>
          <w:szCs w:val="24"/>
          <w:lang w:eastAsia="ru-RU"/>
        </w:rPr>
        <w:br/>
        <w:t>2. Отваривание.</w:t>
      </w:r>
      <w:r w:rsidRPr="003E1FFA">
        <w:rPr>
          <w:rFonts w:ascii="GolosTextWebRegular" w:eastAsia="Times New Roman" w:hAnsi="GolosTextWebRegular" w:cs="Times New Roman"/>
          <w:color w:val="000000"/>
          <w:sz w:val="24"/>
          <w:szCs w:val="24"/>
          <w:lang w:eastAsia="ru-RU"/>
        </w:rPr>
        <w:br/>
        <w:t>3. Запекание.</w:t>
      </w:r>
      <w:r w:rsidRPr="003E1FFA">
        <w:rPr>
          <w:rFonts w:ascii="GolosTextWebRegular" w:eastAsia="Times New Roman" w:hAnsi="GolosTextWebRegular" w:cs="Times New Roman"/>
          <w:color w:val="000000"/>
          <w:sz w:val="24"/>
          <w:szCs w:val="24"/>
          <w:lang w:eastAsia="ru-RU"/>
        </w:rPr>
        <w:br/>
        <w:t>4. Тушение.</w:t>
      </w:r>
      <w:r w:rsidRPr="003E1FFA">
        <w:rPr>
          <w:rFonts w:ascii="GolosTextWebRegular" w:eastAsia="Times New Roman" w:hAnsi="GolosTextWebRegular" w:cs="Times New Roman"/>
          <w:color w:val="000000"/>
          <w:sz w:val="24"/>
          <w:szCs w:val="24"/>
          <w:lang w:eastAsia="ru-RU"/>
        </w:rPr>
        <w:br/>
        <w:t>5. Су-вид.</w:t>
      </w:r>
      <w:r w:rsidRPr="003E1FFA">
        <w:rPr>
          <w:rFonts w:ascii="GolosTextWebRegular" w:eastAsia="Times New Roman" w:hAnsi="GolosTextWebRegular" w:cs="Times New Roman"/>
          <w:color w:val="000000"/>
          <w:sz w:val="24"/>
          <w:szCs w:val="24"/>
          <w:lang w:eastAsia="ru-RU"/>
        </w:rPr>
        <w:br/>
        <w:t>6. Приготовление на гриле.</w:t>
      </w:r>
    </w:p>
    <w:p w:rsidR="003E1FFA" w:rsidRPr="003E1FFA" w:rsidRDefault="003E1FFA" w:rsidP="003E1FFA">
      <w:pPr>
        <w:shd w:val="clear" w:color="auto" w:fill="FFFFFF"/>
        <w:spacing w:after="100" w:afterAutospacing="1" w:line="240" w:lineRule="auto"/>
        <w:rPr>
          <w:rFonts w:ascii="GolosTextWebRegular" w:eastAsia="Times New Roman" w:hAnsi="GolosTextWebRegular" w:cs="Times New Roman"/>
          <w:color w:val="000000"/>
          <w:sz w:val="24"/>
          <w:szCs w:val="24"/>
          <w:lang w:eastAsia="ru-RU"/>
        </w:rPr>
      </w:pPr>
      <w:r w:rsidRPr="003E1FFA">
        <w:rPr>
          <w:rFonts w:ascii="GolosTextWebBold" w:eastAsia="Times New Roman" w:hAnsi="GolosTextWebBold" w:cs="Times New Roman"/>
          <w:color w:val="000000"/>
          <w:sz w:val="24"/>
          <w:szCs w:val="24"/>
          <w:lang w:eastAsia="ru-RU"/>
        </w:rPr>
        <w:t>Чем приготовление блюд на гриле лучше жарки на сковороде?</w:t>
      </w:r>
    </w:p>
    <w:p w:rsidR="003E1FFA" w:rsidRPr="003E1FFA" w:rsidRDefault="003E1FFA" w:rsidP="003E1FFA">
      <w:pPr>
        <w:shd w:val="clear" w:color="auto" w:fill="FFFFFF"/>
        <w:spacing w:after="100" w:afterAutospacing="1" w:line="240" w:lineRule="auto"/>
        <w:rPr>
          <w:rFonts w:ascii="GolosTextWebRegular" w:eastAsia="Times New Roman" w:hAnsi="GolosTextWebRegular" w:cs="Times New Roman"/>
          <w:color w:val="000000"/>
          <w:sz w:val="24"/>
          <w:szCs w:val="24"/>
          <w:lang w:eastAsia="ru-RU"/>
        </w:rPr>
      </w:pPr>
      <w:r w:rsidRPr="003E1FFA">
        <w:rPr>
          <w:rFonts w:ascii="GolosTextWebRegular" w:eastAsia="Times New Roman" w:hAnsi="GolosTextWebRegular" w:cs="Times New Roman"/>
          <w:color w:val="000000"/>
          <w:sz w:val="24"/>
          <w:szCs w:val="24"/>
          <w:lang w:eastAsia="ru-RU"/>
        </w:rPr>
        <w:t>Рассказывает врач-диетолог ФИЦ питания и биотехнологии, кандидат медицинских наук </w:t>
      </w:r>
      <w:r w:rsidRPr="003E1FFA">
        <w:rPr>
          <w:rFonts w:ascii="GolosTextWebBold" w:eastAsia="Times New Roman" w:hAnsi="GolosTextWebBold" w:cs="Times New Roman"/>
          <w:color w:val="000000"/>
          <w:sz w:val="24"/>
          <w:szCs w:val="24"/>
          <w:lang w:eastAsia="ru-RU"/>
        </w:rPr>
        <w:t>Наталья Николаевна Денисова</w:t>
      </w:r>
      <w:r w:rsidRPr="003E1FFA">
        <w:rPr>
          <w:rFonts w:ascii="GolosTextWebRegular" w:eastAsia="Times New Roman" w:hAnsi="GolosTextWebRegular" w:cs="Times New Roman"/>
          <w:color w:val="000000"/>
          <w:sz w:val="24"/>
          <w:szCs w:val="24"/>
          <w:lang w:eastAsia="ru-RU"/>
        </w:rPr>
        <w:t>.</w:t>
      </w:r>
    </w:p>
    <w:p w:rsidR="003E1FFA" w:rsidRPr="003E1FFA" w:rsidRDefault="003E1FFA" w:rsidP="003E1FFA">
      <w:pPr>
        <w:shd w:val="clear" w:color="auto" w:fill="FFFFFF"/>
        <w:spacing w:after="100" w:afterAutospacing="1" w:line="240" w:lineRule="auto"/>
        <w:rPr>
          <w:rFonts w:ascii="GolosTextWebRegular" w:eastAsia="Times New Roman" w:hAnsi="GolosTextWebRegular" w:cs="Times New Roman"/>
          <w:color w:val="000000"/>
          <w:sz w:val="24"/>
          <w:szCs w:val="24"/>
          <w:lang w:eastAsia="ru-RU"/>
        </w:rPr>
      </w:pPr>
      <w:r w:rsidRPr="003E1FFA">
        <w:rPr>
          <w:rFonts w:ascii="GolosTextWebRegular" w:eastAsia="Times New Roman" w:hAnsi="GolosTextWebRegular" w:cs="Times New Roman"/>
          <w:color w:val="000000"/>
          <w:sz w:val="24"/>
          <w:szCs w:val="24"/>
          <w:lang w:eastAsia="ru-RU"/>
        </w:rPr>
        <w:t>– И в том, и в другом случае продукт готовится под воздействием высокой температуры. Но в варианте с грилем мы не добавляем дополнительных жиров, как при жарке на сковороде. Это снижает калорийность блюда. Кроме того, когда мы готовим на гриле мясо или овощи, на них образуется плотная корочка. Она хороша тем, что предохраняет продукт от дальнейшего разрушения и выпаривания жидкости – внутри сохраняются все соки и полезные вещества. Поэтому гриль определенно относится к более полезным способам приготовления пищи.</w:t>
      </w:r>
    </w:p>
    <w:p w:rsidR="003E1FFA" w:rsidRPr="003E1FFA" w:rsidRDefault="003E1FFA" w:rsidP="003E1FFA">
      <w:pPr>
        <w:shd w:val="clear" w:color="auto" w:fill="FFFFFF"/>
        <w:spacing w:after="100" w:afterAutospacing="1" w:line="240" w:lineRule="auto"/>
        <w:rPr>
          <w:rFonts w:ascii="GolosTextWebRegular" w:eastAsia="Times New Roman" w:hAnsi="GolosTextWebRegular" w:cs="Times New Roman"/>
          <w:color w:val="000000"/>
          <w:sz w:val="24"/>
          <w:szCs w:val="24"/>
          <w:lang w:eastAsia="ru-RU"/>
        </w:rPr>
      </w:pPr>
      <w:r w:rsidRPr="003E1FFA">
        <w:rPr>
          <w:rFonts w:ascii="GolosTextWebRegular" w:eastAsia="Times New Roman" w:hAnsi="GolosTextWebRegular" w:cs="Times New Roman"/>
          <w:color w:val="000000"/>
          <w:sz w:val="24"/>
          <w:szCs w:val="24"/>
          <w:lang w:eastAsia="ru-RU"/>
        </w:rPr>
        <w:t>Больше статей о </w:t>
      </w:r>
      <w:hyperlink r:id="rId6" w:history="1">
        <w:r w:rsidRPr="003E1FFA">
          <w:rPr>
            <w:rFonts w:ascii="GolosTextWebRegular" w:eastAsia="Times New Roman" w:hAnsi="GolosTextWebRegular" w:cs="Times New Roman"/>
            <w:color w:val="A6D363"/>
            <w:sz w:val="24"/>
            <w:szCs w:val="24"/>
            <w:u w:val="single"/>
            <w:lang w:eastAsia="ru-RU"/>
          </w:rPr>
          <w:t>здоровом питании</w:t>
        </w:r>
      </w:hyperlink>
      <w:r w:rsidRPr="003E1FFA">
        <w:rPr>
          <w:rFonts w:ascii="GolosTextWebRegular" w:eastAsia="Times New Roman" w:hAnsi="GolosTextWebRegular" w:cs="Times New Roman"/>
          <w:color w:val="000000"/>
          <w:sz w:val="24"/>
          <w:szCs w:val="24"/>
          <w:lang w:eastAsia="ru-RU"/>
        </w:rPr>
        <w:t>.</w:t>
      </w:r>
    </w:p>
    <w:p w:rsidR="00551179" w:rsidRPr="003E1FFA" w:rsidRDefault="00551179" w:rsidP="003E1FFA"/>
    <w:sectPr w:rsidR="00551179" w:rsidRPr="003E1FF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GolosTextWebBold">
    <w:altName w:val="Times New Roman"/>
    <w:panose1 w:val="00000000000000000000"/>
    <w:charset w:val="00"/>
    <w:family w:val="roman"/>
    <w:notTrueType/>
    <w:pitch w:val="default"/>
  </w:font>
  <w:font w:name="GolosTextWebRegular">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C0086"/>
    <w:multiLevelType w:val="multilevel"/>
    <w:tmpl w:val="95C89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9905DD"/>
    <w:multiLevelType w:val="multilevel"/>
    <w:tmpl w:val="1CDA2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77D560D"/>
    <w:multiLevelType w:val="multilevel"/>
    <w:tmpl w:val="0E368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1ED36C1"/>
    <w:multiLevelType w:val="multilevel"/>
    <w:tmpl w:val="A5E4B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4DF2DE1"/>
    <w:multiLevelType w:val="multilevel"/>
    <w:tmpl w:val="B058A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C420B9F"/>
    <w:multiLevelType w:val="multilevel"/>
    <w:tmpl w:val="21C878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CC37051"/>
    <w:multiLevelType w:val="multilevel"/>
    <w:tmpl w:val="5666F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24F4FDB"/>
    <w:multiLevelType w:val="multilevel"/>
    <w:tmpl w:val="8D9AC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7D47AB2"/>
    <w:multiLevelType w:val="multilevel"/>
    <w:tmpl w:val="B2A84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DB46E66"/>
    <w:multiLevelType w:val="multilevel"/>
    <w:tmpl w:val="28D60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C20772"/>
    <w:multiLevelType w:val="multilevel"/>
    <w:tmpl w:val="B42A3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57C4907"/>
    <w:multiLevelType w:val="multilevel"/>
    <w:tmpl w:val="AEF6A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8A73A37"/>
    <w:multiLevelType w:val="multilevel"/>
    <w:tmpl w:val="418CE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15E1047"/>
    <w:multiLevelType w:val="multilevel"/>
    <w:tmpl w:val="2ACE7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9913506"/>
    <w:multiLevelType w:val="multilevel"/>
    <w:tmpl w:val="E264A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8ED6248"/>
    <w:multiLevelType w:val="multilevel"/>
    <w:tmpl w:val="50424D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D4C2CFB"/>
    <w:multiLevelType w:val="multilevel"/>
    <w:tmpl w:val="B2E6D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12"/>
  </w:num>
  <w:num w:numId="4">
    <w:abstractNumId w:val="6"/>
  </w:num>
  <w:num w:numId="5">
    <w:abstractNumId w:val="3"/>
  </w:num>
  <w:num w:numId="6">
    <w:abstractNumId w:val="7"/>
  </w:num>
  <w:num w:numId="7">
    <w:abstractNumId w:val="8"/>
  </w:num>
  <w:num w:numId="8">
    <w:abstractNumId w:val="0"/>
  </w:num>
  <w:num w:numId="9">
    <w:abstractNumId w:val="13"/>
  </w:num>
  <w:num w:numId="10">
    <w:abstractNumId w:val="15"/>
  </w:num>
  <w:num w:numId="11">
    <w:abstractNumId w:val="11"/>
  </w:num>
  <w:num w:numId="12">
    <w:abstractNumId w:val="9"/>
  </w:num>
  <w:num w:numId="13">
    <w:abstractNumId w:val="16"/>
  </w:num>
  <w:num w:numId="14">
    <w:abstractNumId w:val="5"/>
  </w:num>
  <w:num w:numId="15">
    <w:abstractNumId w:val="4"/>
  </w:num>
  <w:num w:numId="16">
    <w:abstractNumId w:val="10"/>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5166"/>
    <w:rsid w:val="003E1FFA"/>
    <w:rsid w:val="00414A5A"/>
    <w:rsid w:val="00551179"/>
    <w:rsid w:val="0066027B"/>
    <w:rsid w:val="006A6E82"/>
    <w:rsid w:val="00D551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F63F013-4AD7-4AFC-BAEC-9C967EFAC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383467">
      <w:bodyDiv w:val="1"/>
      <w:marLeft w:val="0"/>
      <w:marRight w:val="0"/>
      <w:marTop w:val="0"/>
      <w:marBottom w:val="0"/>
      <w:divBdr>
        <w:top w:val="none" w:sz="0" w:space="0" w:color="auto"/>
        <w:left w:val="none" w:sz="0" w:space="0" w:color="auto"/>
        <w:bottom w:val="none" w:sz="0" w:space="0" w:color="auto"/>
        <w:right w:val="none" w:sz="0" w:space="0" w:color="auto"/>
      </w:divBdr>
      <w:divsChild>
        <w:div w:id="945425224">
          <w:marLeft w:val="0"/>
          <w:marRight w:val="0"/>
          <w:marTop w:val="0"/>
          <w:marBottom w:val="0"/>
          <w:divBdr>
            <w:top w:val="none" w:sz="0" w:space="0" w:color="auto"/>
            <w:left w:val="none" w:sz="0" w:space="0" w:color="auto"/>
            <w:bottom w:val="none" w:sz="0" w:space="0" w:color="auto"/>
            <w:right w:val="none" w:sz="0" w:space="0" w:color="auto"/>
          </w:divBdr>
          <w:divsChild>
            <w:div w:id="50738685">
              <w:marLeft w:val="0"/>
              <w:marRight w:val="120"/>
              <w:marTop w:val="0"/>
              <w:marBottom w:val="120"/>
              <w:divBdr>
                <w:top w:val="none" w:sz="0" w:space="0" w:color="auto"/>
                <w:left w:val="none" w:sz="0" w:space="0" w:color="auto"/>
                <w:bottom w:val="none" w:sz="0" w:space="0" w:color="auto"/>
                <w:right w:val="none" w:sz="0" w:space="0" w:color="auto"/>
              </w:divBdr>
            </w:div>
          </w:divsChild>
        </w:div>
        <w:div w:id="457141072">
          <w:marLeft w:val="0"/>
          <w:marRight w:val="0"/>
          <w:marTop w:val="0"/>
          <w:marBottom w:val="0"/>
          <w:divBdr>
            <w:top w:val="none" w:sz="0" w:space="0" w:color="auto"/>
            <w:left w:val="none" w:sz="0" w:space="0" w:color="auto"/>
            <w:bottom w:val="none" w:sz="0" w:space="0" w:color="auto"/>
            <w:right w:val="none" w:sz="0" w:space="0" w:color="auto"/>
          </w:divBdr>
          <w:divsChild>
            <w:div w:id="1751926402">
              <w:marLeft w:val="0"/>
              <w:marRight w:val="0"/>
              <w:marTop w:val="0"/>
              <w:marBottom w:val="0"/>
              <w:divBdr>
                <w:top w:val="none" w:sz="0" w:space="0" w:color="auto"/>
                <w:left w:val="none" w:sz="0" w:space="0" w:color="auto"/>
                <w:bottom w:val="none" w:sz="0" w:space="0" w:color="auto"/>
                <w:right w:val="none" w:sz="0" w:space="0" w:color="auto"/>
              </w:divBdr>
              <w:divsChild>
                <w:div w:id="954673342">
                  <w:marLeft w:val="0"/>
                  <w:marRight w:val="0"/>
                  <w:marTop w:val="0"/>
                  <w:marBottom w:val="0"/>
                  <w:divBdr>
                    <w:top w:val="none" w:sz="0" w:space="0" w:color="auto"/>
                    <w:left w:val="none" w:sz="0" w:space="0" w:color="auto"/>
                    <w:bottom w:val="none" w:sz="0" w:space="0" w:color="auto"/>
                    <w:right w:val="none" w:sz="0" w:space="0" w:color="auto"/>
                  </w:divBdr>
                  <w:divsChild>
                    <w:div w:id="1733654996">
                      <w:marLeft w:val="0"/>
                      <w:marRight w:val="240"/>
                      <w:marTop w:val="0"/>
                      <w:marBottom w:val="0"/>
                      <w:divBdr>
                        <w:top w:val="none" w:sz="0" w:space="0" w:color="auto"/>
                        <w:left w:val="none" w:sz="0" w:space="0" w:color="auto"/>
                        <w:bottom w:val="none" w:sz="0" w:space="0" w:color="auto"/>
                        <w:right w:val="none" w:sz="0" w:space="0" w:color="auto"/>
                      </w:divBdr>
                    </w:div>
                    <w:div w:id="770274754">
                      <w:marLeft w:val="0"/>
                      <w:marRight w:val="240"/>
                      <w:marTop w:val="0"/>
                      <w:marBottom w:val="0"/>
                      <w:divBdr>
                        <w:top w:val="none" w:sz="0" w:space="0" w:color="auto"/>
                        <w:left w:val="none" w:sz="0" w:space="0" w:color="auto"/>
                        <w:bottom w:val="none" w:sz="0" w:space="0" w:color="auto"/>
                        <w:right w:val="none" w:sz="0" w:space="0" w:color="auto"/>
                      </w:divBdr>
                      <w:divsChild>
                        <w:div w:id="1730684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6680774">
                  <w:marLeft w:val="0"/>
                  <w:marRight w:val="0"/>
                  <w:marTop w:val="0"/>
                  <w:marBottom w:val="0"/>
                  <w:divBdr>
                    <w:top w:val="none" w:sz="0" w:space="0" w:color="auto"/>
                    <w:left w:val="none" w:sz="0" w:space="0" w:color="auto"/>
                    <w:bottom w:val="none" w:sz="0" w:space="0" w:color="auto"/>
                    <w:right w:val="none" w:sz="0" w:space="0" w:color="auto"/>
                  </w:divBdr>
                  <w:divsChild>
                    <w:div w:id="1811244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7736376">
              <w:marLeft w:val="0"/>
              <w:marRight w:val="0"/>
              <w:marTop w:val="0"/>
              <w:marBottom w:val="0"/>
              <w:divBdr>
                <w:top w:val="none" w:sz="0" w:space="0" w:color="auto"/>
                <w:left w:val="none" w:sz="0" w:space="0" w:color="auto"/>
                <w:bottom w:val="none" w:sz="0" w:space="0" w:color="auto"/>
                <w:right w:val="none" w:sz="0" w:space="0" w:color="auto"/>
              </w:divBdr>
              <w:divsChild>
                <w:div w:id="382871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7194921">
      <w:bodyDiv w:val="1"/>
      <w:marLeft w:val="0"/>
      <w:marRight w:val="0"/>
      <w:marTop w:val="0"/>
      <w:marBottom w:val="0"/>
      <w:divBdr>
        <w:top w:val="none" w:sz="0" w:space="0" w:color="auto"/>
        <w:left w:val="none" w:sz="0" w:space="0" w:color="auto"/>
        <w:bottom w:val="none" w:sz="0" w:space="0" w:color="auto"/>
        <w:right w:val="none" w:sz="0" w:space="0" w:color="auto"/>
      </w:divBdr>
      <w:divsChild>
        <w:div w:id="518928371">
          <w:marLeft w:val="0"/>
          <w:marRight w:val="0"/>
          <w:marTop w:val="0"/>
          <w:marBottom w:val="0"/>
          <w:divBdr>
            <w:top w:val="none" w:sz="0" w:space="0" w:color="auto"/>
            <w:left w:val="none" w:sz="0" w:space="0" w:color="auto"/>
            <w:bottom w:val="none" w:sz="0" w:space="0" w:color="auto"/>
            <w:right w:val="none" w:sz="0" w:space="0" w:color="auto"/>
          </w:divBdr>
          <w:divsChild>
            <w:div w:id="394936529">
              <w:marLeft w:val="0"/>
              <w:marRight w:val="120"/>
              <w:marTop w:val="0"/>
              <w:marBottom w:val="120"/>
              <w:divBdr>
                <w:top w:val="none" w:sz="0" w:space="0" w:color="auto"/>
                <w:left w:val="none" w:sz="0" w:space="0" w:color="auto"/>
                <w:bottom w:val="none" w:sz="0" w:space="0" w:color="auto"/>
                <w:right w:val="none" w:sz="0" w:space="0" w:color="auto"/>
              </w:divBdr>
            </w:div>
          </w:divsChild>
        </w:div>
        <w:div w:id="1718969869">
          <w:marLeft w:val="0"/>
          <w:marRight w:val="0"/>
          <w:marTop w:val="0"/>
          <w:marBottom w:val="0"/>
          <w:divBdr>
            <w:top w:val="none" w:sz="0" w:space="0" w:color="auto"/>
            <w:left w:val="none" w:sz="0" w:space="0" w:color="auto"/>
            <w:bottom w:val="none" w:sz="0" w:space="0" w:color="auto"/>
            <w:right w:val="none" w:sz="0" w:space="0" w:color="auto"/>
          </w:divBdr>
          <w:divsChild>
            <w:div w:id="603612648">
              <w:marLeft w:val="0"/>
              <w:marRight w:val="0"/>
              <w:marTop w:val="0"/>
              <w:marBottom w:val="0"/>
              <w:divBdr>
                <w:top w:val="none" w:sz="0" w:space="0" w:color="auto"/>
                <w:left w:val="none" w:sz="0" w:space="0" w:color="auto"/>
                <w:bottom w:val="none" w:sz="0" w:space="0" w:color="auto"/>
                <w:right w:val="none" w:sz="0" w:space="0" w:color="auto"/>
              </w:divBdr>
              <w:divsChild>
                <w:div w:id="938753422">
                  <w:marLeft w:val="0"/>
                  <w:marRight w:val="0"/>
                  <w:marTop w:val="0"/>
                  <w:marBottom w:val="0"/>
                  <w:divBdr>
                    <w:top w:val="none" w:sz="0" w:space="0" w:color="auto"/>
                    <w:left w:val="none" w:sz="0" w:space="0" w:color="auto"/>
                    <w:bottom w:val="none" w:sz="0" w:space="0" w:color="auto"/>
                    <w:right w:val="none" w:sz="0" w:space="0" w:color="auto"/>
                  </w:divBdr>
                  <w:divsChild>
                    <w:div w:id="1819880278">
                      <w:marLeft w:val="0"/>
                      <w:marRight w:val="240"/>
                      <w:marTop w:val="0"/>
                      <w:marBottom w:val="0"/>
                      <w:divBdr>
                        <w:top w:val="none" w:sz="0" w:space="0" w:color="auto"/>
                        <w:left w:val="none" w:sz="0" w:space="0" w:color="auto"/>
                        <w:bottom w:val="none" w:sz="0" w:space="0" w:color="auto"/>
                        <w:right w:val="none" w:sz="0" w:space="0" w:color="auto"/>
                      </w:divBdr>
                    </w:div>
                    <w:div w:id="83692630">
                      <w:marLeft w:val="0"/>
                      <w:marRight w:val="240"/>
                      <w:marTop w:val="0"/>
                      <w:marBottom w:val="0"/>
                      <w:divBdr>
                        <w:top w:val="none" w:sz="0" w:space="0" w:color="auto"/>
                        <w:left w:val="none" w:sz="0" w:space="0" w:color="auto"/>
                        <w:bottom w:val="none" w:sz="0" w:space="0" w:color="auto"/>
                        <w:right w:val="none" w:sz="0" w:space="0" w:color="auto"/>
                      </w:divBdr>
                      <w:divsChild>
                        <w:div w:id="544682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148396">
                  <w:marLeft w:val="0"/>
                  <w:marRight w:val="0"/>
                  <w:marTop w:val="0"/>
                  <w:marBottom w:val="0"/>
                  <w:divBdr>
                    <w:top w:val="none" w:sz="0" w:space="0" w:color="auto"/>
                    <w:left w:val="none" w:sz="0" w:space="0" w:color="auto"/>
                    <w:bottom w:val="none" w:sz="0" w:space="0" w:color="auto"/>
                    <w:right w:val="none" w:sz="0" w:space="0" w:color="auto"/>
                  </w:divBdr>
                  <w:divsChild>
                    <w:div w:id="1909151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4918332">
              <w:marLeft w:val="0"/>
              <w:marRight w:val="0"/>
              <w:marTop w:val="0"/>
              <w:marBottom w:val="0"/>
              <w:divBdr>
                <w:top w:val="none" w:sz="0" w:space="0" w:color="auto"/>
                <w:left w:val="none" w:sz="0" w:space="0" w:color="auto"/>
                <w:bottom w:val="none" w:sz="0" w:space="0" w:color="auto"/>
                <w:right w:val="none" w:sz="0" w:space="0" w:color="auto"/>
              </w:divBdr>
              <w:divsChild>
                <w:div w:id="582446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2663058">
      <w:bodyDiv w:val="1"/>
      <w:marLeft w:val="0"/>
      <w:marRight w:val="0"/>
      <w:marTop w:val="0"/>
      <w:marBottom w:val="0"/>
      <w:divBdr>
        <w:top w:val="none" w:sz="0" w:space="0" w:color="auto"/>
        <w:left w:val="none" w:sz="0" w:space="0" w:color="auto"/>
        <w:bottom w:val="none" w:sz="0" w:space="0" w:color="auto"/>
        <w:right w:val="none" w:sz="0" w:space="0" w:color="auto"/>
      </w:divBdr>
      <w:divsChild>
        <w:div w:id="1720352615">
          <w:marLeft w:val="0"/>
          <w:marRight w:val="0"/>
          <w:marTop w:val="0"/>
          <w:marBottom w:val="0"/>
          <w:divBdr>
            <w:top w:val="none" w:sz="0" w:space="0" w:color="auto"/>
            <w:left w:val="none" w:sz="0" w:space="0" w:color="auto"/>
            <w:bottom w:val="none" w:sz="0" w:space="0" w:color="auto"/>
            <w:right w:val="none" w:sz="0" w:space="0" w:color="auto"/>
          </w:divBdr>
          <w:divsChild>
            <w:div w:id="1641302888">
              <w:marLeft w:val="0"/>
              <w:marRight w:val="120"/>
              <w:marTop w:val="0"/>
              <w:marBottom w:val="120"/>
              <w:divBdr>
                <w:top w:val="none" w:sz="0" w:space="0" w:color="auto"/>
                <w:left w:val="none" w:sz="0" w:space="0" w:color="auto"/>
                <w:bottom w:val="none" w:sz="0" w:space="0" w:color="auto"/>
                <w:right w:val="none" w:sz="0" w:space="0" w:color="auto"/>
              </w:divBdr>
            </w:div>
          </w:divsChild>
        </w:div>
        <w:div w:id="125122855">
          <w:marLeft w:val="0"/>
          <w:marRight w:val="0"/>
          <w:marTop w:val="0"/>
          <w:marBottom w:val="0"/>
          <w:divBdr>
            <w:top w:val="none" w:sz="0" w:space="0" w:color="auto"/>
            <w:left w:val="none" w:sz="0" w:space="0" w:color="auto"/>
            <w:bottom w:val="none" w:sz="0" w:space="0" w:color="auto"/>
            <w:right w:val="none" w:sz="0" w:space="0" w:color="auto"/>
          </w:divBdr>
          <w:divsChild>
            <w:div w:id="438522822">
              <w:marLeft w:val="0"/>
              <w:marRight w:val="0"/>
              <w:marTop w:val="0"/>
              <w:marBottom w:val="0"/>
              <w:divBdr>
                <w:top w:val="none" w:sz="0" w:space="0" w:color="auto"/>
                <w:left w:val="none" w:sz="0" w:space="0" w:color="auto"/>
                <w:bottom w:val="none" w:sz="0" w:space="0" w:color="auto"/>
                <w:right w:val="none" w:sz="0" w:space="0" w:color="auto"/>
              </w:divBdr>
              <w:divsChild>
                <w:div w:id="910965666">
                  <w:marLeft w:val="0"/>
                  <w:marRight w:val="0"/>
                  <w:marTop w:val="0"/>
                  <w:marBottom w:val="0"/>
                  <w:divBdr>
                    <w:top w:val="none" w:sz="0" w:space="0" w:color="auto"/>
                    <w:left w:val="none" w:sz="0" w:space="0" w:color="auto"/>
                    <w:bottom w:val="none" w:sz="0" w:space="0" w:color="auto"/>
                    <w:right w:val="none" w:sz="0" w:space="0" w:color="auto"/>
                  </w:divBdr>
                  <w:divsChild>
                    <w:div w:id="808669645">
                      <w:marLeft w:val="0"/>
                      <w:marRight w:val="240"/>
                      <w:marTop w:val="0"/>
                      <w:marBottom w:val="0"/>
                      <w:divBdr>
                        <w:top w:val="none" w:sz="0" w:space="0" w:color="auto"/>
                        <w:left w:val="none" w:sz="0" w:space="0" w:color="auto"/>
                        <w:bottom w:val="none" w:sz="0" w:space="0" w:color="auto"/>
                        <w:right w:val="none" w:sz="0" w:space="0" w:color="auto"/>
                      </w:divBdr>
                    </w:div>
                    <w:div w:id="583760249">
                      <w:marLeft w:val="0"/>
                      <w:marRight w:val="240"/>
                      <w:marTop w:val="0"/>
                      <w:marBottom w:val="0"/>
                      <w:divBdr>
                        <w:top w:val="none" w:sz="0" w:space="0" w:color="auto"/>
                        <w:left w:val="none" w:sz="0" w:space="0" w:color="auto"/>
                        <w:bottom w:val="none" w:sz="0" w:space="0" w:color="auto"/>
                        <w:right w:val="none" w:sz="0" w:space="0" w:color="auto"/>
                      </w:divBdr>
                      <w:divsChild>
                        <w:div w:id="1389691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735153">
                  <w:marLeft w:val="0"/>
                  <w:marRight w:val="0"/>
                  <w:marTop w:val="0"/>
                  <w:marBottom w:val="0"/>
                  <w:divBdr>
                    <w:top w:val="none" w:sz="0" w:space="0" w:color="auto"/>
                    <w:left w:val="none" w:sz="0" w:space="0" w:color="auto"/>
                    <w:bottom w:val="none" w:sz="0" w:space="0" w:color="auto"/>
                    <w:right w:val="none" w:sz="0" w:space="0" w:color="auto"/>
                  </w:divBdr>
                  <w:divsChild>
                    <w:div w:id="368654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678237">
              <w:marLeft w:val="0"/>
              <w:marRight w:val="0"/>
              <w:marTop w:val="0"/>
              <w:marBottom w:val="0"/>
              <w:divBdr>
                <w:top w:val="none" w:sz="0" w:space="0" w:color="auto"/>
                <w:left w:val="none" w:sz="0" w:space="0" w:color="auto"/>
                <w:bottom w:val="none" w:sz="0" w:space="0" w:color="auto"/>
                <w:right w:val="none" w:sz="0" w:space="0" w:color="auto"/>
              </w:divBdr>
              <w:divsChild>
                <w:div w:id="1991249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9018237">
      <w:bodyDiv w:val="1"/>
      <w:marLeft w:val="0"/>
      <w:marRight w:val="0"/>
      <w:marTop w:val="0"/>
      <w:marBottom w:val="0"/>
      <w:divBdr>
        <w:top w:val="none" w:sz="0" w:space="0" w:color="auto"/>
        <w:left w:val="none" w:sz="0" w:space="0" w:color="auto"/>
        <w:bottom w:val="none" w:sz="0" w:space="0" w:color="auto"/>
        <w:right w:val="none" w:sz="0" w:space="0" w:color="auto"/>
      </w:divBdr>
      <w:divsChild>
        <w:div w:id="641227284">
          <w:marLeft w:val="0"/>
          <w:marRight w:val="0"/>
          <w:marTop w:val="0"/>
          <w:marBottom w:val="0"/>
          <w:divBdr>
            <w:top w:val="none" w:sz="0" w:space="0" w:color="auto"/>
            <w:left w:val="none" w:sz="0" w:space="0" w:color="auto"/>
            <w:bottom w:val="none" w:sz="0" w:space="0" w:color="auto"/>
            <w:right w:val="none" w:sz="0" w:space="0" w:color="auto"/>
          </w:divBdr>
          <w:divsChild>
            <w:div w:id="1797872290">
              <w:marLeft w:val="0"/>
              <w:marRight w:val="120"/>
              <w:marTop w:val="0"/>
              <w:marBottom w:val="120"/>
              <w:divBdr>
                <w:top w:val="none" w:sz="0" w:space="0" w:color="auto"/>
                <w:left w:val="none" w:sz="0" w:space="0" w:color="auto"/>
                <w:bottom w:val="none" w:sz="0" w:space="0" w:color="auto"/>
                <w:right w:val="none" w:sz="0" w:space="0" w:color="auto"/>
              </w:divBdr>
            </w:div>
          </w:divsChild>
        </w:div>
        <w:div w:id="953946378">
          <w:marLeft w:val="0"/>
          <w:marRight w:val="0"/>
          <w:marTop w:val="0"/>
          <w:marBottom w:val="0"/>
          <w:divBdr>
            <w:top w:val="none" w:sz="0" w:space="0" w:color="auto"/>
            <w:left w:val="none" w:sz="0" w:space="0" w:color="auto"/>
            <w:bottom w:val="none" w:sz="0" w:space="0" w:color="auto"/>
            <w:right w:val="none" w:sz="0" w:space="0" w:color="auto"/>
          </w:divBdr>
          <w:divsChild>
            <w:div w:id="1233157476">
              <w:marLeft w:val="0"/>
              <w:marRight w:val="0"/>
              <w:marTop w:val="0"/>
              <w:marBottom w:val="0"/>
              <w:divBdr>
                <w:top w:val="none" w:sz="0" w:space="0" w:color="auto"/>
                <w:left w:val="none" w:sz="0" w:space="0" w:color="auto"/>
                <w:bottom w:val="none" w:sz="0" w:space="0" w:color="auto"/>
                <w:right w:val="none" w:sz="0" w:space="0" w:color="auto"/>
              </w:divBdr>
              <w:divsChild>
                <w:div w:id="829712843">
                  <w:marLeft w:val="0"/>
                  <w:marRight w:val="0"/>
                  <w:marTop w:val="0"/>
                  <w:marBottom w:val="0"/>
                  <w:divBdr>
                    <w:top w:val="none" w:sz="0" w:space="0" w:color="auto"/>
                    <w:left w:val="none" w:sz="0" w:space="0" w:color="auto"/>
                    <w:bottom w:val="none" w:sz="0" w:space="0" w:color="auto"/>
                    <w:right w:val="none" w:sz="0" w:space="0" w:color="auto"/>
                  </w:divBdr>
                  <w:divsChild>
                    <w:div w:id="1344819266">
                      <w:marLeft w:val="0"/>
                      <w:marRight w:val="240"/>
                      <w:marTop w:val="0"/>
                      <w:marBottom w:val="0"/>
                      <w:divBdr>
                        <w:top w:val="none" w:sz="0" w:space="0" w:color="auto"/>
                        <w:left w:val="none" w:sz="0" w:space="0" w:color="auto"/>
                        <w:bottom w:val="none" w:sz="0" w:space="0" w:color="auto"/>
                        <w:right w:val="none" w:sz="0" w:space="0" w:color="auto"/>
                      </w:divBdr>
                    </w:div>
                    <w:div w:id="123276043">
                      <w:marLeft w:val="0"/>
                      <w:marRight w:val="240"/>
                      <w:marTop w:val="0"/>
                      <w:marBottom w:val="0"/>
                      <w:divBdr>
                        <w:top w:val="none" w:sz="0" w:space="0" w:color="auto"/>
                        <w:left w:val="none" w:sz="0" w:space="0" w:color="auto"/>
                        <w:bottom w:val="none" w:sz="0" w:space="0" w:color="auto"/>
                        <w:right w:val="none" w:sz="0" w:space="0" w:color="auto"/>
                      </w:divBdr>
                      <w:divsChild>
                        <w:div w:id="39328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932060">
                  <w:marLeft w:val="0"/>
                  <w:marRight w:val="0"/>
                  <w:marTop w:val="0"/>
                  <w:marBottom w:val="0"/>
                  <w:divBdr>
                    <w:top w:val="none" w:sz="0" w:space="0" w:color="auto"/>
                    <w:left w:val="none" w:sz="0" w:space="0" w:color="auto"/>
                    <w:bottom w:val="none" w:sz="0" w:space="0" w:color="auto"/>
                    <w:right w:val="none" w:sz="0" w:space="0" w:color="auto"/>
                  </w:divBdr>
                  <w:divsChild>
                    <w:div w:id="981229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511998">
              <w:marLeft w:val="0"/>
              <w:marRight w:val="0"/>
              <w:marTop w:val="0"/>
              <w:marBottom w:val="0"/>
              <w:divBdr>
                <w:top w:val="none" w:sz="0" w:space="0" w:color="auto"/>
                <w:left w:val="none" w:sz="0" w:space="0" w:color="auto"/>
                <w:bottom w:val="none" w:sz="0" w:space="0" w:color="auto"/>
                <w:right w:val="none" w:sz="0" w:space="0" w:color="auto"/>
              </w:divBdr>
              <w:divsChild>
                <w:div w:id="738207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714660">
      <w:bodyDiv w:val="1"/>
      <w:marLeft w:val="0"/>
      <w:marRight w:val="0"/>
      <w:marTop w:val="0"/>
      <w:marBottom w:val="0"/>
      <w:divBdr>
        <w:top w:val="none" w:sz="0" w:space="0" w:color="auto"/>
        <w:left w:val="none" w:sz="0" w:space="0" w:color="auto"/>
        <w:bottom w:val="none" w:sz="0" w:space="0" w:color="auto"/>
        <w:right w:val="none" w:sz="0" w:space="0" w:color="auto"/>
      </w:divBdr>
      <w:divsChild>
        <w:div w:id="689071244">
          <w:marLeft w:val="0"/>
          <w:marRight w:val="0"/>
          <w:marTop w:val="0"/>
          <w:marBottom w:val="0"/>
          <w:divBdr>
            <w:top w:val="none" w:sz="0" w:space="0" w:color="auto"/>
            <w:left w:val="none" w:sz="0" w:space="0" w:color="auto"/>
            <w:bottom w:val="none" w:sz="0" w:space="0" w:color="auto"/>
            <w:right w:val="none" w:sz="0" w:space="0" w:color="auto"/>
          </w:divBdr>
          <w:divsChild>
            <w:div w:id="688873930">
              <w:marLeft w:val="0"/>
              <w:marRight w:val="120"/>
              <w:marTop w:val="0"/>
              <w:marBottom w:val="120"/>
              <w:divBdr>
                <w:top w:val="none" w:sz="0" w:space="0" w:color="auto"/>
                <w:left w:val="none" w:sz="0" w:space="0" w:color="auto"/>
                <w:bottom w:val="none" w:sz="0" w:space="0" w:color="auto"/>
                <w:right w:val="none" w:sz="0" w:space="0" w:color="auto"/>
              </w:divBdr>
            </w:div>
          </w:divsChild>
        </w:div>
        <w:div w:id="1460416240">
          <w:marLeft w:val="0"/>
          <w:marRight w:val="0"/>
          <w:marTop w:val="0"/>
          <w:marBottom w:val="0"/>
          <w:divBdr>
            <w:top w:val="none" w:sz="0" w:space="0" w:color="auto"/>
            <w:left w:val="none" w:sz="0" w:space="0" w:color="auto"/>
            <w:bottom w:val="none" w:sz="0" w:space="0" w:color="auto"/>
            <w:right w:val="none" w:sz="0" w:space="0" w:color="auto"/>
          </w:divBdr>
          <w:divsChild>
            <w:div w:id="1494178232">
              <w:marLeft w:val="0"/>
              <w:marRight w:val="0"/>
              <w:marTop w:val="0"/>
              <w:marBottom w:val="0"/>
              <w:divBdr>
                <w:top w:val="none" w:sz="0" w:space="0" w:color="auto"/>
                <w:left w:val="none" w:sz="0" w:space="0" w:color="auto"/>
                <w:bottom w:val="none" w:sz="0" w:space="0" w:color="auto"/>
                <w:right w:val="none" w:sz="0" w:space="0" w:color="auto"/>
              </w:divBdr>
              <w:divsChild>
                <w:div w:id="1646734467">
                  <w:marLeft w:val="0"/>
                  <w:marRight w:val="0"/>
                  <w:marTop w:val="0"/>
                  <w:marBottom w:val="0"/>
                  <w:divBdr>
                    <w:top w:val="none" w:sz="0" w:space="0" w:color="auto"/>
                    <w:left w:val="none" w:sz="0" w:space="0" w:color="auto"/>
                    <w:bottom w:val="none" w:sz="0" w:space="0" w:color="auto"/>
                    <w:right w:val="none" w:sz="0" w:space="0" w:color="auto"/>
                  </w:divBdr>
                  <w:divsChild>
                    <w:div w:id="1937859601">
                      <w:marLeft w:val="0"/>
                      <w:marRight w:val="240"/>
                      <w:marTop w:val="0"/>
                      <w:marBottom w:val="0"/>
                      <w:divBdr>
                        <w:top w:val="none" w:sz="0" w:space="0" w:color="auto"/>
                        <w:left w:val="none" w:sz="0" w:space="0" w:color="auto"/>
                        <w:bottom w:val="none" w:sz="0" w:space="0" w:color="auto"/>
                        <w:right w:val="none" w:sz="0" w:space="0" w:color="auto"/>
                      </w:divBdr>
                    </w:div>
                    <w:div w:id="1499660734">
                      <w:marLeft w:val="0"/>
                      <w:marRight w:val="240"/>
                      <w:marTop w:val="0"/>
                      <w:marBottom w:val="0"/>
                      <w:divBdr>
                        <w:top w:val="none" w:sz="0" w:space="0" w:color="auto"/>
                        <w:left w:val="none" w:sz="0" w:space="0" w:color="auto"/>
                        <w:bottom w:val="none" w:sz="0" w:space="0" w:color="auto"/>
                        <w:right w:val="none" w:sz="0" w:space="0" w:color="auto"/>
                      </w:divBdr>
                      <w:divsChild>
                        <w:div w:id="2010672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427968">
                  <w:marLeft w:val="0"/>
                  <w:marRight w:val="0"/>
                  <w:marTop w:val="0"/>
                  <w:marBottom w:val="0"/>
                  <w:divBdr>
                    <w:top w:val="none" w:sz="0" w:space="0" w:color="auto"/>
                    <w:left w:val="none" w:sz="0" w:space="0" w:color="auto"/>
                    <w:bottom w:val="none" w:sz="0" w:space="0" w:color="auto"/>
                    <w:right w:val="none" w:sz="0" w:space="0" w:color="auto"/>
                  </w:divBdr>
                  <w:divsChild>
                    <w:div w:id="443813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734670">
              <w:marLeft w:val="0"/>
              <w:marRight w:val="0"/>
              <w:marTop w:val="0"/>
              <w:marBottom w:val="0"/>
              <w:divBdr>
                <w:top w:val="none" w:sz="0" w:space="0" w:color="auto"/>
                <w:left w:val="none" w:sz="0" w:space="0" w:color="auto"/>
                <w:bottom w:val="none" w:sz="0" w:space="0" w:color="auto"/>
                <w:right w:val="none" w:sz="0" w:space="0" w:color="auto"/>
              </w:divBdr>
              <w:divsChild>
                <w:div w:id="1459446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xn----8sbehgcimb3cfabqj3b.xn--p1ai/"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1197</Words>
  <Characters>6828</Characters>
  <Application>Microsoft Office Word</Application>
  <DocSecurity>0</DocSecurity>
  <Lines>56</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РПН</dc:creator>
  <cp:keywords/>
  <dc:description/>
  <cp:lastModifiedBy>РПН</cp:lastModifiedBy>
  <cp:revision>2</cp:revision>
  <dcterms:created xsi:type="dcterms:W3CDTF">2023-12-26T11:17:00Z</dcterms:created>
  <dcterms:modified xsi:type="dcterms:W3CDTF">2023-12-26T11:17:00Z</dcterms:modified>
</cp:coreProperties>
</file>